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B537" w14:textId="5250A498" w:rsidR="005A0595" w:rsidRDefault="005A0595">
      <w:r>
        <w:rPr>
          <w:b/>
          <w:noProof/>
          <w:color w:val="E7E6E6" w:themeColor="background2"/>
        </w:rPr>
        <w:drawing>
          <wp:anchor distT="0" distB="0" distL="114300" distR="114300" simplePos="0" relativeHeight="251659264" behindDoc="0" locked="0" layoutInCell="1" allowOverlap="1" wp14:anchorId="72E90511" wp14:editId="4F4EFF95">
            <wp:simplePos x="0" y="0"/>
            <wp:positionH relativeFrom="margin">
              <wp:align>center</wp:align>
            </wp:positionH>
            <wp:positionV relativeFrom="topMargin">
              <wp:posOffset>190500</wp:posOffset>
            </wp:positionV>
            <wp:extent cx="1483995" cy="857250"/>
            <wp:effectExtent l="0" t="0" r="0" b="0"/>
            <wp:wrapThrough wrapText="bothSides">
              <wp:wrapPolygon edited="0">
                <wp:start x="6932" y="0"/>
                <wp:lineTo x="6655" y="2880"/>
                <wp:lineTo x="6655" y="6240"/>
                <wp:lineTo x="2496" y="14880"/>
                <wp:lineTo x="1941" y="16320"/>
                <wp:lineTo x="3327" y="20640"/>
                <wp:lineTo x="3605" y="21120"/>
                <wp:lineTo x="17469" y="21120"/>
                <wp:lineTo x="17746" y="20640"/>
                <wp:lineTo x="19409" y="15840"/>
                <wp:lineTo x="14418" y="8160"/>
                <wp:lineTo x="14973" y="3360"/>
                <wp:lineTo x="14418" y="0"/>
                <wp:lineTo x="6932" y="0"/>
              </wp:wrapPolygon>
            </wp:wrapThrough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770DF" w14:textId="49DAF1E6" w:rsidR="005A0595" w:rsidRPr="005A0595" w:rsidRDefault="005A0595" w:rsidP="005A05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595">
        <w:rPr>
          <w:rFonts w:ascii="Arial" w:hAnsi="Arial" w:cs="Arial"/>
          <w:b/>
          <w:bCs/>
          <w:sz w:val="24"/>
          <w:szCs w:val="24"/>
        </w:rPr>
        <w:t>Assistant Headteacher</w:t>
      </w:r>
    </w:p>
    <w:p w14:paraId="6F7ED6AC" w14:textId="5350AF1D" w:rsidR="005A0595" w:rsidRPr="005A0595" w:rsidRDefault="005A0595" w:rsidP="005A05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595">
        <w:rPr>
          <w:rFonts w:ascii="Arial" w:hAnsi="Arial" w:cs="Arial"/>
          <w:b/>
          <w:bCs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4027"/>
        <w:gridCol w:w="3450"/>
      </w:tblGrid>
      <w:tr w:rsidR="005A0595" w14:paraId="76E24742" w14:textId="77777777" w:rsidTr="00E66D68">
        <w:tc>
          <w:tcPr>
            <w:tcW w:w="1444" w:type="dxa"/>
          </w:tcPr>
          <w:p w14:paraId="714EA8C5" w14:textId="77777777" w:rsidR="005A0595" w:rsidRPr="005A0595" w:rsidRDefault="005A0595" w:rsidP="00E66D68">
            <w:pPr>
              <w:rPr>
                <w:b/>
                <w:bCs/>
              </w:rPr>
            </w:pPr>
          </w:p>
          <w:p w14:paraId="71AD89B8" w14:textId="77777777" w:rsidR="005A0595" w:rsidRPr="005A0595" w:rsidRDefault="005A0595" w:rsidP="00E66D68">
            <w:pPr>
              <w:rPr>
                <w:b/>
                <w:bCs/>
              </w:rPr>
            </w:pPr>
          </w:p>
        </w:tc>
        <w:tc>
          <w:tcPr>
            <w:tcW w:w="4080" w:type="dxa"/>
          </w:tcPr>
          <w:p w14:paraId="2989574C" w14:textId="77777777" w:rsidR="005A0595" w:rsidRPr="005A0595" w:rsidRDefault="005A0595" w:rsidP="00E66D68">
            <w:pPr>
              <w:rPr>
                <w:b/>
                <w:bCs/>
              </w:rPr>
            </w:pPr>
            <w:r w:rsidRPr="005A0595">
              <w:rPr>
                <w:b/>
                <w:bCs/>
              </w:rPr>
              <w:t>Essential</w:t>
            </w:r>
          </w:p>
        </w:tc>
        <w:tc>
          <w:tcPr>
            <w:tcW w:w="3492" w:type="dxa"/>
          </w:tcPr>
          <w:p w14:paraId="14E6D767" w14:textId="77777777" w:rsidR="005A0595" w:rsidRPr="005A0595" w:rsidRDefault="005A0595" w:rsidP="00E66D68">
            <w:pPr>
              <w:rPr>
                <w:b/>
                <w:bCs/>
              </w:rPr>
            </w:pPr>
            <w:r w:rsidRPr="005A0595">
              <w:rPr>
                <w:b/>
                <w:bCs/>
              </w:rPr>
              <w:t>Desirable</w:t>
            </w:r>
          </w:p>
        </w:tc>
      </w:tr>
      <w:tr w:rsidR="005A0595" w:rsidRPr="005A0595" w14:paraId="7A15DE72" w14:textId="77777777" w:rsidTr="00E66D68">
        <w:tc>
          <w:tcPr>
            <w:tcW w:w="1444" w:type="dxa"/>
          </w:tcPr>
          <w:p w14:paraId="61D49BB2" w14:textId="77777777" w:rsidR="005A0595" w:rsidRPr="005A0595" w:rsidRDefault="005A0595" w:rsidP="00E66D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95">
              <w:rPr>
                <w:rFonts w:ascii="Arial" w:hAnsi="Arial" w:cs="Arial"/>
                <w:b/>
                <w:bCs/>
                <w:sz w:val="20"/>
                <w:szCs w:val="20"/>
              </w:rPr>
              <w:t>Qualifications and experience</w:t>
            </w:r>
          </w:p>
        </w:tc>
        <w:tc>
          <w:tcPr>
            <w:tcW w:w="4080" w:type="dxa"/>
          </w:tcPr>
          <w:p w14:paraId="3465EB15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Qualified teacher status </w:t>
            </w:r>
          </w:p>
          <w:p w14:paraId="44F8624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F8CAC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Degree level qualification </w:t>
            </w:r>
          </w:p>
          <w:p w14:paraId="26246985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0CE49" w14:textId="1C0D2501" w:rsid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Willingness to undertake CPD</w:t>
            </w:r>
          </w:p>
          <w:p w14:paraId="3F515E52" w14:textId="77777777" w:rsidR="00762CD1" w:rsidRPr="005A0595" w:rsidRDefault="00762CD1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69E7B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Current DBS </w:t>
            </w:r>
          </w:p>
          <w:p w14:paraId="369ADE5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009E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Successful teaching experience of the primary age range </w:t>
            </w:r>
          </w:p>
          <w:p w14:paraId="0F99483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39F7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Successful experience of monitoring, evaluating and improving the quality of teaching and learning </w:t>
            </w:r>
          </w:p>
          <w:p w14:paraId="1CB9C1B9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84BD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Experience of removing barriers for vulnerable groups and individuals</w:t>
            </w:r>
          </w:p>
          <w:p w14:paraId="287618C9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</w:tcPr>
          <w:p w14:paraId="55A18D7E" w14:textId="08D89EE0" w:rsid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Relevant postgraduate professional qualification</w:t>
            </w:r>
          </w:p>
          <w:p w14:paraId="7953B9D5" w14:textId="77777777" w:rsidR="00762CD1" w:rsidRPr="005A0595" w:rsidRDefault="00762CD1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DF6A3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Previous experience of leading a team</w:t>
            </w:r>
          </w:p>
          <w:p w14:paraId="5FAB9937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1B031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Experience of end of KS statutory testing</w:t>
            </w:r>
          </w:p>
          <w:p w14:paraId="08712025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AE4D5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Experience of promoting positive social and emotional wellbeing  </w:t>
            </w:r>
          </w:p>
          <w:p w14:paraId="2C59C4D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0BFD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Experience of managing a child protection caseload</w:t>
            </w:r>
          </w:p>
          <w:p w14:paraId="6B2BCE1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DB999" w14:textId="77777777" w:rsidR="005A0595" w:rsidRPr="005A0595" w:rsidRDefault="005A0595" w:rsidP="00E66D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Experience of successfully promoting positive learning behaviours</w:t>
            </w:r>
          </w:p>
        </w:tc>
      </w:tr>
      <w:tr w:rsidR="005A0595" w:rsidRPr="005A0595" w14:paraId="51E3082E" w14:textId="77777777" w:rsidTr="00E66D68">
        <w:tc>
          <w:tcPr>
            <w:tcW w:w="1444" w:type="dxa"/>
          </w:tcPr>
          <w:p w14:paraId="3403C0A3" w14:textId="77777777" w:rsidR="005A0595" w:rsidRPr="005A0595" w:rsidRDefault="005A0595" w:rsidP="00E66D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95">
              <w:rPr>
                <w:rFonts w:ascii="Arial" w:hAnsi="Arial" w:cs="Arial"/>
                <w:b/>
                <w:bCs/>
                <w:sz w:val="20"/>
                <w:szCs w:val="20"/>
              </w:rPr>
              <w:t>Knowledge and skills</w:t>
            </w:r>
          </w:p>
        </w:tc>
        <w:tc>
          <w:tcPr>
            <w:tcW w:w="4080" w:type="dxa"/>
          </w:tcPr>
          <w:p w14:paraId="0F02058F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An outstanding teacher who is able to maintain their teaching standard whilst supporting others</w:t>
            </w:r>
          </w:p>
          <w:p w14:paraId="5B9BF858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3270E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Understanding of health and wellbeing, safety and child protection</w:t>
            </w:r>
          </w:p>
          <w:p w14:paraId="6D4E0AD1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1DFBF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Awareness of data protection and confidentiality</w:t>
            </w:r>
          </w:p>
          <w:p w14:paraId="70F18AE9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AF56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Computer literate and proficient (E mail, word processing, spreadsheet)</w:t>
            </w:r>
          </w:p>
          <w:p w14:paraId="0B54FB23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3204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Ability to foster a school ethos which aligns to that of the school </w:t>
            </w:r>
          </w:p>
          <w:p w14:paraId="026AA807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CD2A8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Effective oral and written communication skills </w:t>
            </w:r>
          </w:p>
          <w:p w14:paraId="76EA6720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831D48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An unrelenting focus to maximise student attainment, progress and achievement</w:t>
            </w:r>
          </w:p>
          <w:p w14:paraId="560700F0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BD05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Clear understanding of what makes outstanding teaching</w:t>
            </w:r>
          </w:p>
          <w:p w14:paraId="7134EC60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D1D5B" w14:textId="2B9215B9" w:rsid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Innovative leadership of a curriculum area</w:t>
            </w:r>
          </w:p>
          <w:p w14:paraId="1E582F67" w14:textId="77777777" w:rsidR="00F13089" w:rsidRPr="005A0595" w:rsidRDefault="00F13089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BF6EA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Proven track record of delivering high quality outcomes</w:t>
            </w:r>
          </w:p>
          <w:p w14:paraId="507C3417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74254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Ability to collect, analyse and strategically use data to raise standards</w:t>
            </w:r>
          </w:p>
        </w:tc>
        <w:tc>
          <w:tcPr>
            <w:tcW w:w="3492" w:type="dxa"/>
          </w:tcPr>
          <w:p w14:paraId="0DE8608B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First aid skills </w:t>
            </w:r>
          </w:p>
          <w:p w14:paraId="26CC67AD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20DA6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Working knowledge of social media </w:t>
            </w:r>
          </w:p>
          <w:p w14:paraId="6BC25CD0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F8AA8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A passion for and understanding of the principles of nurture</w:t>
            </w:r>
          </w:p>
          <w:p w14:paraId="44270282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806E6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Understanding of school governance</w:t>
            </w:r>
          </w:p>
          <w:p w14:paraId="0E4D7EF3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BD823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Understanding of school finance</w:t>
            </w:r>
          </w:p>
          <w:p w14:paraId="376FA8D5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BF5B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 xml:space="preserve">Understanding of school leadership structures </w:t>
            </w:r>
          </w:p>
          <w:p w14:paraId="6B35E6F0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98013" w14:textId="77777777" w:rsidR="005A0595" w:rsidRPr="005A0595" w:rsidRDefault="005A0595" w:rsidP="00E66D68">
            <w:pPr>
              <w:rPr>
                <w:rFonts w:ascii="Arial" w:hAnsi="Arial" w:cs="Arial"/>
                <w:sz w:val="20"/>
                <w:szCs w:val="20"/>
              </w:rPr>
            </w:pPr>
            <w:r w:rsidRPr="005A0595">
              <w:rPr>
                <w:rFonts w:ascii="Arial" w:hAnsi="Arial" w:cs="Arial"/>
                <w:sz w:val="20"/>
                <w:szCs w:val="20"/>
              </w:rPr>
              <w:t>Proficient with school online systems: Arbor, CPOMS</w:t>
            </w:r>
          </w:p>
        </w:tc>
      </w:tr>
    </w:tbl>
    <w:p w14:paraId="0DBDBE28" w14:textId="77777777" w:rsidR="005A0595" w:rsidRDefault="005A0595" w:rsidP="005A0595"/>
    <w:p w14:paraId="2E652E99" w14:textId="77777777" w:rsidR="005A0595" w:rsidRDefault="005A0595"/>
    <w:sectPr w:rsidR="005A0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95"/>
    <w:rsid w:val="005A0595"/>
    <w:rsid w:val="00752B6A"/>
    <w:rsid w:val="00762CD1"/>
    <w:rsid w:val="00C6341B"/>
    <w:rsid w:val="00DD0B51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7087"/>
  <w15:chartTrackingRefBased/>
  <w15:docId w15:val="{C9FBA879-D99D-4C2D-9236-F5E823D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Conisbee</dc:creator>
  <cp:keywords/>
  <dc:description/>
  <cp:lastModifiedBy>Samantha Conisbee</cp:lastModifiedBy>
  <cp:revision>2</cp:revision>
  <cp:lastPrinted>2025-05-07T09:20:00Z</cp:lastPrinted>
  <dcterms:created xsi:type="dcterms:W3CDTF">2025-05-07T09:21:00Z</dcterms:created>
  <dcterms:modified xsi:type="dcterms:W3CDTF">2025-05-07T09:21:00Z</dcterms:modified>
</cp:coreProperties>
</file>