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CB44" w14:textId="77777777" w:rsidR="00E4423E" w:rsidRDefault="00E4423E" w:rsidP="00E4423E">
      <w:pPr>
        <w:pStyle w:val="Header"/>
        <w:tabs>
          <w:tab w:val="clear" w:pos="9026"/>
          <w:tab w:val="left" w:pos="9375"/>
        </w:tabs>
      </w:pPr>
      <w:r>
        <w:rPr>
          <w:noProof/>
        </w:rPr>
        <mc:AlternateContent>
          <mc:Choice Requires="wps">
            <w:drawing>
              <wp:anchor distT="45720" distB="45720" distL="114300" distR="114300" simplePos="0" relativeHeight="251659264" behindDoc="0" locked="0" layoutInCell="1" allowOverlap="1" wp14:anchorId="09E9A00D" wp14:editId="62ADC12D">
                <wp:simplePos x="0" y="0"/>
                <wp:positionH relativeFrom="column">
                  <wp:posOffset>4027170</wp:posOffset>
                </wp:positionH>
                <wp:positionV relativeFrom="paragraph">
                  <wp:posOffset>254635</wp:posOffset>
                </wp:positionV>
                <wp:extent cx="1983105" cy="3251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F502" w14:textId="77777777" w:rsidR="00E4423E" w:rsidRPr="00841891" w:rsidRDefault="00E4423E" w:rsidP="00E4423E">
                            <w:pPr>
                              <w:rPr>
                                <w:rFonts w:ascii="Arial" w:hAnsi="Arial" w:cs="Arial"/>
                                <w:b/>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E9A00D" id="_x0000_t202" coordsize="21600,21600" o:spt="202" path="m,l,21600r21600,l21600,xe">
                <v:stroke joinstyle="miter"/>
                <v:path gradientshapeok="t" o:connecttype="rect"/>
              </v:shapetype>
              <v:shape id="Text Box 2" o:spid="_x0000_s1026" type="#_x0000_t202" style="position:absolute;margin-left:317.1pt;margin-top:20.05pt;width:156.15pt;height:25.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BD8gEAAMYDAAAOAAAAZHJzL2Uyb0RvYy54bWysU9uO0zAQfUfiHyy/01y2hd2o6WrZVRHS&#10;siDt8gGO4yQWiceM3Sbl6xk7bSnwhnixbM/4zDlnxuvbaejZXqHTYEqeLVLOlJFQa9OW/OvL9s01&#10;Z84LU4sejCr5QTl+u3n9aj3aQuXQQV8rZARiXDHaknfe2yJJnOzUINwCrDIUbAAH4emIbVKjGAl9&#10;6JM8Td8mI2BtEaRyjm4f5iDfRPymUdJ/bhqnPOtLTtx8XDGuVViTzVoULQrbaXmkIf6BxSC0oaJn&#10;qAfhBduh/gtq0BLBQeMXEoYEmkZLFTWQmiz9Q81zJ6yKWsgcZ882uf8HK5/2X5DpuuQ5Z0YM1KIX&#10;NXn2HiaWB3dG6wpKeraU5ie6pi5Hpc4+gvzmmIH7TphW3SHC2ClRE7ssvEwuns44LoBU4yeoqYzY&#10;eYhAU4NDsI7MYIROXTqcOxOoyFDy5voqS1ecSYpd5assj61LRHF6bdH5DwoGFjYlR+p8RBf7R+cD&#10;G1GcUkIxA1vd97H7vfntghLDTWQfCM/U/VRNRzcqqA+kA2EeJhp+2nSAPzgbaZBK7r7vBCrO+o+G&#10;vLjJlsswefGwXL0j5gwvI9VlRBhJUCX3nM3bez9P686ibjuqdHL/jvzb6igtGD2zOvKmYYmKj4Md&#10;pvHyHLN+fb/NTwAAAP//AwBQSwMEFAAGAAgAAAAhAMcv/BzfAAAACQEAAA8AAABkcnMvZG93bnJl&#10;di54bWxMj8FOwzAMhu9IvENkJG4saVc6KE2nCW3jCGwV56wJbUXjRE3WlbfHnOBmy59+f3+5nu3A&#10;JjOG3qGEZCGAGWyc7rGVUB93dw/AQlSo1eDQSPg2AdbV9VWpCu0u+G6mQ2wZhWAolIQuRl9wHprO&#10;WBUWzhuk26cbrYq0ji3Xo7pQuB14KkTOreqRPnTKm+fONF+Hs5Xgo9+vXsbXt812N4n6Y1+nfbuV&#10;8vZm3jwBi2aOfzD86pM6VOR0cmfUgQ0S8mWWEiohEwkwAh6z/B7YiYZkCbwq+f8G1Q8AAAD//wMA&#10;UEsBAi0AFAAGAAgAAAAhALaDOJL+AAAA4QEAABMAAAAAAAAAAAAAAAAAAAAAAFtDb250ZW50X1R5&#10;cGVzXS54bWxQSwECLQAUAAYACAAAACEAOP0h/9YAAACUAQAACwAAAAAAAAAAAAAAAAAvAQAAX3Jl&#10;bHMvLnJlbHNQSwECLQAUAAYACAAAACEARLYwQ/IBAADGAwAADgAAAAAAAAAAAAAAAAAuAgAAZHJz&#10;L2Uyb0RvYy54bWxQSwECLQAUAAYACAAAACEAxy/8HN8AAAAJAQAADwAAAAAAAAAAAAAAAABMBAAA&#10;ZHJzL2Rvd25yZXYueG1sUEsFBgAAAAAEAAQA8wAAAFgFAAAAAA==&#10;" filled="f" stroked="f">
                <v:textbox style="mso-fit-shape-to-text:t">
                  <w:txbxContent>
                    <w:p w14:paraId="6979F502" w14:textId="77777777" w:rsidR="00E4423E" w:rsidRPr="00841891" w:rsidRDefault="00E4423E" w:rsidP="00E4423E">
                      <w:pPr>
                        <w:rPr>
                          <w:rFonts w:ascii="Arial" w:hAnsi="Arial" w:cs="Arial"/>
                          <w:b/>
                          <w:sz w:val="32"/>
                          <w:szCs w:val="32"/>
                        </w:rPr>
                      </w:pPr>
                    </w:p>
                  </w:txbxContent>
                </v:textbox>
                <w10:wrap type="square"/>
              </v:shape>
            </w:pict>
          </mc:Fallback>
        </mc:AlternateContent>
      </w:r>
      <w:r w:rsidRPr="00730BF2">
        <w:rPr>
          <w:noProof/>
        </w:rPr>
        <w:drawing>
          <wp:inline distT="0" distB="0" distL="0" distR="0" wp14:anchorId="3ED8CCDD" wp14:editId="1E381B3F">
            <wp:extent cx="2857500" cy="1000125"/>
            <wp:effectExtent l="0" t="0" r="0" b="9525"/>
            <wp:docPr id="1" name="Picture 1" descr="SET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_CMYK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000125"/>
                    </a:xfrm>
                    <a:prstGeom prst="rect">
                      <a:avLst/>
                    </a:prstGeom>
                    <a:noFill/>
                    <a:ln>
                      <a:noFill/>
                    </a:ln>
                  </pic:spPr>
                </pic:pic>
              </a:graphicData>
            </a:graphic>
          </wp:inline>
        </w:drawing>
      </w:r>
      <w:r>
        <w:rPr>
          <w:noProof/>
        </w:rPr>
        <w:tab/>
      </w:r>
      <w:r>
        <w:rPr>
          <w:noProof/>
        </w:rPr>
        <w:tab/>
      </w:r>
    </w:p>
    <w:p w14:paraId="72C4CF02" w14:textId="77777777" w:rsidR="00280AF4" w:rsidRDefault="00713029" w:rsidP="00E4423E">
      <w:pPr>
        <w:pStyle w:val="NoSpacing"/>
        <w:jc w:val="center"/>
        <w:rPr>
          <w:rFonts w:ascii="Arial Narrow" w:hAnsi="Arial Narrow"/>
          <w:b/>
          <w:sz w:val="20"/>
          <w:szCs w:val="20"/>
        </w:rPr>
      </w:pPr>
      <w:r w:rsidRPr="00142D23">
        <w:rPr>
          <w:rFonts w:ascii="Arial Narrow" w:hAnsi="Arial Narrow"/>
          <w:b/>
          <w:sz w:val="20"/>
          <w:szCs w:val="20"/>
        </w:rPr>
        <w:t xml:space="preserve">Job Description:  Post Title:  </w:t>
      </w:r>
      <w:r w:rsidR="008A7EAD">
        <w:rPr>
          <w:rFonts w:ascii="Arial Narrow" w:hAnsi="Arial Narrow"/>
          <w:b/>
          <w:sz w:val="20"/>
          <w:szCs w:val="20"/>
        </w:rPr>
        <w:t>Primary</w:t>
      </w:r>
      <w:r w:rsidR="00280AF4">
        <w:rPr>
          <w:rFonts w:ascii="Arial Narrow" w:hAnsi="Arial Narrow"/>
          <w:b/>
          <w:sz w:val="20"/>
          <w:szCs w:val="20"/>
        </w:rPr>
        <w:t xml:space="preserve"> Teacher</w:t>
      </w:r>
      <w:r w:rsidR="00811150">
        <w:rPr>
          <w:rFonts w:ascii="Arial Narrow" w:hAnsi="Arial Narrow"/>
          <w:b/>
          <w:sz w:val="20"/>
          <w:szCs w:val="20"/>
        </w:rPr>
        <w:t xml:space="preserve"> </w:t>
      </w:r>
    </w:p>
    <w:p w14:paraId="034681BB" w14:textId="77777777" w:rsidR="00713029" w:rsidRPr="00142D23" w:rsidRDefault="00713029" w:rsidP="00713029">
      <w:pPr>
        <w:pStyle w:val="NoSpacing"/>
        <w:jc w:val="center"/>
        <w:rPr>
          <w:rFonts w:ascii="Arial Narrow" w:hAnsi="Arial Narrow"/>
          <w:b/>
          <w:sz w:val="20"/>
          <w:szCs w:val="20"/>
        </w:rPr>
      </w:pPr>
      <w:r w:rsidRPr="00142D23">
        <w:rPr>
          <w:rFonts w:ascii="Arial Narrow" w:hAnsi="Arial Narrow"/>
          <w:b/>
          <w:sz w:val="20"/>
          <w:szCs w:val="20"/>
        </w:rPr>
        <w:t>Responsible to</w:t>
      </w:r>
      <w:r w:rsidR="00E76928">
        <w:rPr>
          <w:rFonts w:ascii="Arial Narrow" w:hAnsi="Arial Narrow"/>
          <w:b/>
          <w:sz w:val="20"/>
          <w:szCs w:val="20"/>
        </w:rPr>
        <w:t>:  Headteacher</w:t>
      </w:r>
    </w:p>
    <w:p w14:paraId="42EB9C1B" w14:textId="77777777" w:rsidR="003E61F6" w:rsidRPr="00142D23" w:rsidRDefault="003E61F6" w:rsidP="003E61F6">
      <w:pPr>
        <w:pStyle w:val="NoSpacing"/>
        <w:rPr>
          <w:rFonts w:ascii="Arial Narrow" w:hAnsi="Arial Narrow"/>
          <w:sz w:val="20"/>
          <w:szCs w:val="20"/>
        </w:rPr>
      </w:pPr>
    </w:p>
    <w:tbl>
      <w:tblPr>
        <w:tblStyle w:val="TableGrid"/>
        <w:tblW w:w="0" w:type="auto"/>
        <w:tblLook w:val="04A0" w:firstRow="1" w:lastRow="0" w:firstColumn="1" w:lastColumn="0" w:noHBand="0" w:noVBand="1"/>
      </w:tblPr>
      <w:tblGrid>
        <w:gridCol w:w="2080"/>
        <w:gridCol w:w="9763"/>
        <w:gridCol w:w="3851"/>
      </w:tblGrid>
      <w:tr w:rsidR="00713029" w:rsidRPr="00142D23" w14:paraId="14EE7B5C" w14:textId="77777777" w:rsidTr="00713029">
        <w:tc>
          <w:tcPr>
            <w:tcW w:w="15920" w:type="dxa"/>
            <w:gridSpan w:val="3"/>
          </w:tcPr>
          <w:p w14:paraId="63D081FD" w14:textId="77777777" w:rsidR="00713029" w:rsidRPr="00142D23" w:rsidRDefault="00142D23" w:rsidP="003E61F6">
            <w:pPr>
              <w:pStyle w:val="NoSpacing"/>
              <w:rPr>
                <w:rFonts w:ascii="Arial Narrow" w:hAnsi="Arial Narrow"/>
                <w:sz w:val="20"/>
                <w:szCs w:val="20"/>
              </w:rPr>
            </w:pPr>
            <w:r w:rsidRPr="00142D23">
              <w:rPr>
                <w:rFonts w:ascii="Arial Narrow" w:hAnsi="Arial Narrow"/>
                <w:sz w:val="20"/>
                <w:szCs w:val="20"/>
              </w:rPr>
              <w:t>T</w:t>
            </w:r>
            <w:r w:rsidR="00713029" w:rsidRPr="00142D23">
              <w:rPr>
                <w:rFonts w:ascii="Arial Narrow" w:hAnsi="Arial Narrow"/>
                <w:sz w:val="20"/>
                <w:szCs w:val="20"/>
              </w:rPr>
              <w:t xml:space="preserve">he school Teacher’s Pay and Conditions Document gives details of the role and professional responsibilities of teachers.  This job description is set within that framework and on the National Standards for Qualified Teachers and is aligned with </w:t>
            </w:r>
            <w:proofErr w:type="gramStart"/>
            <w:r w:rsidR="00713029" w:rsidRPr="00142D23">
              <w:rPr>
                <w:rFonts w:ascii="Arial Narrow" w:hAnsi="Arial Narrow"/>
                <w:sz w:val="20"/>
                <w:szCs w:val="20"/>
              </w:rPr>
              <w:t>teachers</w:t>
            </w:r>
            <w:proofErr w:type="gramEnd"/>
            <w:r w:rsidR="00713029" w:rsidRPr="00142D23">
              <w:rPr>
                <w:rFonts w:ascii="Arial Narrow" w:hAnsi="Arial Narrow"/>
                <w:sz w:val="20"/>
                <w:szCs w:val="20"/>
              </w:rPr>
              <w:t xml:space="preserve"> expectations for Performance Management.</w:t>
            </w:r>
          </w:p>
          <w:p w14:paraId="5117B102" w14:textId="77777777" w:rsidR="00713029" w:rsidRPr="00142D23" w:rsidRDefault="00713029" w:rsidP="00AA2A5E">
            <w:pPr>
              <w:pStyle w:val="NoSpacing"/>
              <w:rPr>
                <w:rFonts w:ascii="Arial Narrow" w:hAnsi="Arial Narrow"/>
                <w:sz w:val="20"/>
                <w:szCs w:val="20"/>
              </w:rPr>
            </w:pPr>
          </w:p>
        </w:tc>
      </w:tr>
      <w:tr w:rsidR="00142D23" w:rsidRPr="00142D23" w14:paraId="2B777D74" w14:textId="77777777" w:rsidTr="00142D23">
        <w:tc>
          <w:tcPr>
            <w:tcW w:w="2093" w:type="dxa"/>
          </w:tcPr>
          <w:p w14:paraId="1BFF45E6" w14:textId="77777777" w:rsidR="00142D23" w:rsidRPr="00142D23" w:rsidRDefault="00142D23" w:rsidP="003E61F6">
            <w:pPr>
              <w:pStyle w:val="NoSpacing"/>
              <w:rPr>
                <w:rFonts w:ascii="Arial Narrow" w:hAnsi="Arial Narrow"/>
                <w:b/>
                <w:sz w:val="20"/>
                <w:szCs w:val="20"/>
              </w:rPr>
            </w:pPr>
            <w:r w:rsidRPr="00142D23">
              <w:rPr>
                <w:rFonts w:ascii="Arial Narrow" w:hAnsi="Arial Narrow"/>
                <w:b/>
                <w:sz w:val="20"/>
                <w:szCs w:val="20"/>
              </w:rPr>
              <w:t>Responsibilities</w:t>
            </w:r>
          </w:p>
        </w:tc>
        <w:tc>
          <w:tcPr>
            <w:tcW w:w="9922" w:type="dxa"/>
          </w:tcPr>
          <w:p w14:paraId="2B295B5A" w14:textId="77777777" w:rsidR="00142D23" w:rsidRPr="00142D23" w:rsidRDefault="00142D23" w:rsidP="00142D23">
            <w:pPr>
              <w:pStyle w:val="NoSpacing"/>
              <w:rPr>
                <w:rFonts w:ascii="Arial Narrow" w:hAnsi="Arial Narrow"/>
                <w:b/>
                <w:sz w:val="20"/>
                <w:szCs w:val="20"/>
              </w:rPr>
            </w:pPr>
            <w:r w:rsidRPr="00142D23">
              <w:rPr>
                <w:rFonts w:ascii="Arial Narrow" w:hAnsi="Arial Narrow"/>
                <w:b/>
                <w:sz w:val="20"/>
                <w:szCs w:val="20"/>
              </w:rPr>
              <w:t>Key Tasks</w:t>
            </w:r>
            <w:r w:rsidRPr="00142D23">
              <w:rPr>
                <w:rFonts w:ascii="Arial Narrow" w:hAnsi="Arial Narrow"/>
                <w:b/>
                <w:sz w:val="20"/>
                <w:szCs w:val="20"/>
              </w:rPr>
              <w:tab/>
            </w:r>
            <w:r w:rsidRPr="00142D23">
              <w:rPr>
                <w:rFonts w:ascii="Arial Narrow" w:hAnsi="Arial Narrow"/>
                <w:b/>
                <w:sz w:val="20"/>
                <w:szCs w:val="20"/>
              </w:rPr>
              <w:tab/>
            </w:r>
            <w:r w:rsidRPr="00142D23">
              <w:rPr>
                <w:rFonts w:ascii="Arial Narrow" w:hAnsi="Arial Narrow"/>
                <w:b/>
                <w:sz w:val="20"/>
                <w:szCs w:val="20"/>
              </w:rPr>
              <w:tab/>
            </w:r>
            <w:r w:rsidRPr="00142D23">
              <w:rPr>
                <w:rFonts w:ascii="Arial Narrow" w:hAnsi="Arial Narrow"/>
                <w:b/>
                <w:sz w:val="20"/>
                <w:szCs w:val="20"/>
              </w:rPr>
              <w:tab/>
              <w:t>MPS 1-6</w:t>
            </w:r>
          </w:p>
        </w:tc>
        <w:tc>
          <w:tcPr>
            <w:tcW w:w="3905" w:type="dxa"/>
          </w:tcPr>
          <w:p w14:paraId="6CA25A84" w14:textId="77777777" w:rsidR="00142D23" w:rsidRPr="00142D23" w:rsidRDefault="00142D23" w:rsidP="003E61F6">
            <w:pPr>
              <w:pStyle w:val="NoSpacing"/>
              <w:rPr>
                <w:rFonts w:ascii="Arial Narrow" w:hAnsi="Arial Narrow"/>
                <w:b/>
                <w:sz w:val="20"/>
                <w:szCs w:val="20"/>
              </w:rPr>
            </w:pPr>
            <w:r w:rsidRPr="00142D23">
              <w:rPr>
                <w:rFonts w:ascii="Arial Narrow" w:hAnsi="Arial Narrow"/>
                <w:b/>
                <w:sz w:val="20"/>
                <w:szCs w:val="20"/>
              </w:rPr>
              <w:t>Task Evidence</w:t>
            </w:r>
          </w:p>
        </w:tc>
      </w:tr>
      <w:tr w:rsidR="00142D23" w:rsidRPr="00142D23" w14:paraId="12FDB910" w14:textId="77777777" w:rsidTr="00142D23">
        <w:tc>
          <w:tcPr>
            <w:tcW w:w="2093" w:type="dxa"/>
          </w:tcPr>
          <w:p w14:paraId="22149C97"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Teaching Responsibility</w:t>
            </w:r>
          </w:p>
        </w:tc>
        <w:tc>
          <w:tcPr>
            <w:tcW w:w="9922" w:type="dxa"/>
          </w:tcPr>
          <w:p w14:paraId="0BC81158"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Plan and prepare lessons to</w:t>
            </w:r>
            <w:r w:rsidR="00E4423E">
              <w:rPr>
                <w:rFonts w:ascii="Arial Narrow" w:hAnsi="Arial Narrow"/>
                <w:sz w:val="20"/>
                <w:szCs w:val="20"/>
              </w:rPr>
              <w:t xml:space="preserve"> meet the needs of all pupils. </w:t>
            </w:r>
          </w:p>
          <w:p w14:paraId="154E1132"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Use teaching time and resources effectively to promote learning objectives.</w:t>
            </w:r>
          </w:p>
          <w:p w14:paraId="6EF675CA"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Use appropriate classroom organisation for curriculum objectives.</w:t>
            </w:r>
          </w:p>
          <w:p w14:paraId="0011C34B"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Set/mark appropriate, differentiated/challenging work and monitor completion.</w:t>
            </w:r>
          </w:p>
          <w:p w14:paraId="447DBFEE"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Record and report on the progress and attainment of pupils.</w:t>
            </w:r>
          </w:p>
          <w:p w14:paraId="2738E355"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Provide appropriate homework.</w:t>
            </w:r>
          </w:p>
        </w:tc>
        <w:tc>
          <w:tcPr>
            <w:tcW w:w="3905" w:type="dxa"/>
          </w:tcPr>
          <w:p w14:paraId="4C75FB23"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Planning file.</w:t>
            </w:r>
          </w:p>
          <w:p w14:paraId="65303D96"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Lesson observations.</w:t>
            </w:r>
          </w:p>
          <w:p w14:paraId="06B79576" w14:textId="77777777" w:rsidR="00142D23" w:rsidRPr="00142D23" w:rsidRDefault="00142D23" w:rsidP="003E61F6">
            <w:pPr>
              <w:pStyle w:val="NoSpacing"/>
              <w:rPr>
                <w:rFonts w:ascii="Arial Narrow" w:hAnsi="Arial Narrow"/>
                <w:sz w:val="20"/>
                <w:szCs w:val="20"/>
              </w:rPr>
            </w:pPr>
          </w:p>
          <w:p w14:paraId="4BED8DE8"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Work sampling.</w:t>
            </w:r>
          </w:p>
          <w:p w14:paraId="7369E667" w14:textId="77777777" w:rsidR="00142D23" w:rsidRPr="00142D23" w:rsidRDefault="00142D23" w:rsidP="003E61F6">
            <w:pPr>
              <w:pStyle w:val="NoSpacing"/>
              <w:rPr>
                <w:rFonts w:ascii="Arial Narrow" w:hAnsi="Arial Narrow"/>
                <w:sz w:val="20"/>
                <w:szCs w:val="20"/>
              </w:rPr>
            </w:pPr>
          </w:p>
          <w:p w14:paraId="40B8F78D"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Tracking data &amp; pupil reports.</w:t>
            </w:r>
          </w:p>
        </w:tc>
      </w:tr>
      <w:tr w:rsidR="00142D23" w:rsidRPr="00142D23" w14:paraId="066211A5" w14:textId="77777777" w:rsidTr="00142D23">
        <w:tc>
          <w:tcPr>
            <w:tcW w:w="2093" w:type="dxa"/>
          </w:tcPr>
          <w:p w14:paraId="2AB15050"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Pastoral Care and Supervision</w:t>
            </w:r>
          </w:p>
        </w:tc>
        <w:tc>
          <w:tcPr>
            <w:tcW w:w="9922" w:type="dxa"/>
          </w:tcPr>
          <w:p w14:paraId="6F62DB0F"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Maintain an ordered and disciplined working atmosphere in lessons.</w:t>
            </w:r>
          </w:p>
          <w:p w14:paraId="3E7AD206"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Provide guidance to pupils on social and behavioural issues.</w:t>
            </w:r>
          </w:p>
          <w:p w14:paraId="08D80886"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Supervise pupils in lessons, breaks, moving around the school, and off site.</w:t>
            </w:r>
          </w:p>
        </w:tc>
        <w:tc>
          <w:tcPr>
            <w:tcW w:w="3905" w:type="dxa"/>
          </w:tcPr>
          <w:p w14:paraId="62CBB613"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Lesson observations.</w:t>
            </w:r>
          </w:p>
          <w:p w14:paraId="3C14D5FD"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Planning file &amp; behaviour log.</w:t>
            </w:r>
          </w:p>
        </w:tc>
      </w:tr>
      <w:tr w:rsidR="00142D23" w:rsidRPr="00142D23" w14:paraId="6FEFC3B4" w14:textId="77777777" w:rsidTr="00142D23">
        <w:tc>
          <w:tcPr>
            <w:tcW w:w="2093" w:type="dxa"/>
          </w:tcPr>
          <w:p w14:paraId="7B4BAC66"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Communication and Liaison</w:t>
            </w:r>
          </w:p>
        </w:tc>
        <w:tc>
          <w:tcPr>
            <w:tcW w:w="9922" w:type="dxa"/>
          </w:tcPr>
          <w:p w14:paraId="2121AD82"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Inform parents of half-termly curriculum plans.</w:t>
            </w:r>
          </w:p>
          <w:p w14:paraId="240A0FCC"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Attend parent evenings to discuss curriculum issues and pupil progress.</w:t>
            </w:r>
          </w:p>
          <w:p w14:paraId="310CC819"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Liaise with parents and outside agencies to support pupils.</w:t>
            </w:r>
          </w:p>
          <w:p w14:paraId="52652965"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Provide relevant information to other schools.</w:t>
            </w:r>
          </w:p>
          <w:p w14:paraId="0DF1D805"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Provide information for Governors &amp; educational agencies.</w:t>
            </w:r>
          </w:p>
          <w:p w14:paraId="11F8E081"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Attend staff meetings and work collaboratively with colleagues.</w:t>
            </w:r>
          </w:p>
          <w:p w14:paraId="13C9808B" w14:textId="77777777" w:rsidR="00142D23" w:rsidRPr="00142D23" w:rsidRDefault="00142D23" w:rsidP="00142D23">
            <w:pPr>
              <w:pStyle w:val="NoSpacing"/>
              <w:numPr>
                <w:ilvl w:val="0"/>
                <w:numId w:val="2"/>
              </w:numPr>
              <w:rPr>
                <w:rFonts w:ascii="Arial Narrow" w:hAnsi="Arial Narrow"/>
                <w:sz w:val="20"/>
                <w:szCs w:val="20"/>
              </w:rPr>
            </w:pPr>
            <w:r w:rsidRPr="00142D23">
              <w:rPr>
                <w:rFonts w:ascii="Arial Narrow" w:hAnsi="Arial Narrow"/>
                <w:sz w:val="20"/>
                <w:szCs w:val="20"/>
              </w:rPr>
              <w:t>Work in partnership with support staff and provide clear guidance for class helpers which promotes learning objectives.</w:t>
            </w:r>
          </w:p>
        </w:tc>
        <w:tc>
          <w:tcPr>
            <w:tcW w:w="3905" w:type="dxa"/>
          </w:tcPr>
          <w:p w14:paraId="34551982"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Parent meetings.</w:t>
            </w:r>
          </w:p>
          <w:p w14:paraId="3FC04EDE"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Communication to parents.</w:t>
            </w:r>
          </w:p>
          <w:p w14:paraId="4F9E6ECB"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Liaison meetings/transfer forms.</w:t>
            </w:r>
          </w:p>
          <w:p w14:paraId="0C0D3AEA" w14:textId="77777777" w:rsidR="00142D23" w:rsidRPr="00142D23" w:rsidRDefault="00142D23" w:rsidP="003E61F6">
            <w:pPr>
              <w:pStyle w:val="NoSpacing"/>
              <w:rPr>
                <w:rFonts w:ascii="Arial Narrow" w:hAnsi="Arial Narrow"/>
                <w:sz w:val="20"/>
                <w:szCs w:val="20"/>
              </w:rPr>
            </w:pPr>
          </w:p>
          <w:p w14:paraId="7299DC53"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Committee/staff meeting minutes.</w:t>
            </w:r>
          </w:p>
          <w:p w14:paraId="13A65AA2"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Communication books.</w:t>
            </w:r>
          </w:p>
        </w:tc>
      </w:tr>
      <w:tr w:rsidR="00142D23" w:rsidRPr="00142D23" w14:paraId="5C6EFB60" w14:textId="77777777" w:rsidTr="00142D23">
        <w:tc>
          <w:tcPr>
            <w:tcW w:w="2093" w:type="dxa"/>
          </w:tcPr>
          <w:p w14:paraId="5C33BBD6" w14:textId="77777777" w:rsidR="00142D23" w:rsidRPr="00142D23" w:rsidRDefault="00142D23" w:rsidP="003E61F6">
            <w:pPr>
              <w:pStyle w:val="NoSpacing"/>
              <w:rPr>
                <w:rFonts w:ascii="Arial Narrow" w:hAnsi="Arial Narrow"/>
                <w:sz w:val="20"/>
                <w:szCs w:val="20"/>
              </w:rPr>
            </w:pPr>
            <w:r w:rsidRPr="00142D23">
              <w:rPr>
                <w:rFonts w:ascii="Arial Narrow" w:hAnsi="Arial Narrow"/>
                <w:sz w:val="20"/>
                <w:szCs w:val="20"/>
              </w:rPr>
              <w:t>Performance Management &amp; Training</w:t>
            </w:r>
          </w:p>
        </w:tc>
        <w:tc>
          <w:tcPr>
            <w:tcW w:w="9922" w:type="dxa"/>
          </w:tcPr>
          <w:p w14:paraId="47B9ECDD"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Attend agreed professional development courses/school INSET to update skills.</w:t>
            </w:r>
          </w:p>
          <w:p w14:paraId="42C0B83F"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Participate in school performance management.</w:t>
            </w:r>
          </w:p>
          <w:p w14:paraId="76691A2E" w14:textId="77777777" w:rsidR="00142D23" w:rsidRP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Proactive role in keeping PM file containing suitable evidence for teaching standards.</w:t>
            </w:r>
          </w:p>
        </w:tc>
        <w:tc>
          <w:tcPr>
            <w:tcW w:w="3905" w:type="dxa"/>
          </w:tcPr>
          <w:p w14:paraId="391E59FC" w14:textId="77777777" w:rsidR="00142D23" w:rsidRPr="00142D23" w:rsidRDefault="00142D23" w:rsidP="003E61F6">
            <w:pPr>
              <w:pStyle w:val="NoSpacing"/>
              <w:rPr>
                <w:rFonts w:ascii="Arial Narrow" w:hAnsi="Arial Narrow"/>
                <w:sz w:val="20"/>
                <w:szCs w:val="20"/>
              </w:rPr>
            </w:pPr>
            <w:r>
              <w:rPr>
                <w:rFonts w:ascii="Arial Narrow" w:hAnsi="Arial Narrow"/>
                <w:sz w:val="20"/>
                <w:szCs w:val="20"/>
              </w:rPr>
              <w:t>INSET/Training record.</w:t>
            </w:r>
          </w:p>
        </w:tc>
      </w:tr>
      <w:tr w:rsidR="00142D23" w:rsidRPr="00142D23" w14:paraId="43BF58F6" w14:textId="77777777" w:rsidTr="00142D23">
        <w:tc>
          <w:tcPr>
            <w:tcW w:w="2093" w:type="dxa"/>
          </w:tcPr>
          <w:p w14:paraId="28AE821F" w14:textId="77777777" w:rsidR="00142D23" w:rsidRPr="00142D23" w:rsidRDefault="00142D23" w:rsidP="003E61F6">
            <w:pPr>
              <w:pStyle w:val="NoSpacing"/>
              <w:rPr>
                <w:rFonts w:ascii="Arial Narrow" w:hAnsi="Arial Narrow"/>
                <w:sz w:val="20"/>
                <w:szCs w:val="20"/>
              </w:rPr>
            </w:pPr>
            <w:r>
              <w:rPr>
                <w:rFonts w:ascii="Arial Narrow" w:hAnsi="Arial Narrow"/>
                <w:sz w:val="20"/>
                <w:szCs w:val="20"/>
              </w:rPr>
              <w:t>Curriculum &amp; Management Duties</w:t>
            </w:r>
          </w:p>
        </w:tc>
        <w:tc>
          <w:tcPr>
            <w:tcW w:w="9922" w:type="dxa"/>
          </w:tcPr>
          <w:p w14:paraId="49C2967C"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Draw up and review, as necessary, with staff and governors</w:t>
            </w:r>
            <w:r w:rsidR="00E4423E">
              <w:rPr>
                <w:rFonts w:ascii="Arial Narrow" w:hAnsi="Arial Narrow"/>
                <w:sz w:val="20"/>
                <w:szCs w:val="20"/>
              </w:rPr>
              <w:t>,</w:t>
            </w:r>
            <w:r>
              <w:rPr>
                <w:rFonts w:ascii="Arial Narrow" w:hAnsi="Arial Narrow"/>
                <w:sz w:val="20"/>
                <w:szCs w:val="20"/>
              </w:rPr>
              <w:t xml:space="preserve"> the curriculum maps, schemes of work and policies.</w:t>
            </w:r>
          </w:p>
          <w:p w14:paraId="4913E7DE"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Set up resource areas and manage a curriculum budget.</w:t>
            </w:r>
          </w:p>
          <w:p w14:paraId="1BB2FACE"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Monitor planning for the provision of SEN, G&amp;T, and EAL.</w:t>
            </w:r>
          </w:p>
          <w:p w14:paraId="3C4C6B6E"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Complete school portfolio of work.</w:t>
            </w:r>
          </w:p>
          <w:p w14:paraId="5AC23672"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Monitoring quality and standards.</w:t>
            </w:r>
          </w:p>
          <w:p w14:paraId="67AFAB4C"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Contributing to school planning and self-evaluation.</w:t>
            </w:r>
          </w:p>
          <w:p w14:paraId="594B746D" w14:textId="77777777" w:rsid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Providing professional support to other teachers and support staff.</w:t>
            </w:r>
          </w:p>
          <w:p w14:paraId="3EBE5011" w14:textId="77777777" w:rsidR="00142D23" w:rsidRPr="00142D23" w:rsidRDefault="00142D23" w:rsidP="00142D23">
            <w:pPr>
              <w:pStyle w:val="NoSpacing"/>
              <w:numPr>
                <w:ilvl w:val="0"/>
                <w:numId w:val="2"/>
              </w:numPr>
              <w:rPr>
                <w:rFonts w:ascii="Arial Narrow" w:hAnsi="Arial Narrow"/>
                <w:sz w:val="20"/>
                <w:szCs w:val="20"/>
              </w:rPr>
            </w:pPr>
            <w:r>
              <w:rPr>
                <w:rFonts w:ascii="Arial Narrow" w:hAnsi="Arial Narrow"/>
                <w:sz w:val="20"/>
                <w:szCs w:val="20"/>
              </w:rPr>
              <w:t>Lead appropriate professional development sessions.</w:t>
            </w:r>
          </w:p>
        </w:tc>
        <w:tc>
          <w:tcPr>
            <w:tcW w:w="3905" w:type="dxa"/>
          </w:tcPr>
          <w:p w14:paraId="2612672E" w14:textId="77777777" w:rsidR="00142D23" w:rsidRDefault="00142D23" w:rsidP="003E61F6">
            <w:pPr>
              <w:pStyle w:val="NoSpacing"/>
              <w:rPr>
                <w:rFonts w:ascii="Arial Narrow" w:hAnsi="Arial Narrow"/>
                <w:sz w:val="20"/>
                <w:szCs w:val="20"/>
              </w:rPr>
            </w:pPr>
            <w:r>
              <w:rPr>
                <w:rFonts w:ascii="Arial Narrow" w:hAnsi="Arial Narrow"/>
                <w:sz w:val="20"/>
                <w:szCs w:val="20"/>
              </w:rPr>
              <w:t>Policy, scheme of work.</w:t>
            </w:r>
          </w:p>
          <w:p w14:paraId="2B0D22BC" w14:textId="77777777" w:rsidR="00142D23" w:rsidRDefault="00142D23" w:rsidP="003E61F6">
            <w:pPr>
              <w:pStyle w:val="NoSpacing"/>
              <w:rPr>
                <w:rFonts w:ascii="Arial Narrow" w:hAnsi="Arial Narrow"/>
                <w:sz w:val="20"/>
                <w:szCs w:val="20"/>
              </w:rPr>
            </w:pPr>
          </w:p>
          <w:p w14:paraId="31FA43AA" w14:textId="77777777" w:rsidR="00142D23" w:rsidRDefault="00142D23" w:rsidP="003E61F6">
            <w:pPr>
              <w:pStyle w:val="NoSpacing"/>
              <w:rPr>
                <w:rFonts w:ascii="Arial Narrow" w:hAnsi="Arial Narrow"/>
                <w:sz w:val="20"/>
                <w:szCs w:val="20"/>
              </w:rPr>
            </w:pPr>
            <w:r>
              <w:rPr>
                <w:rFonts w:ascii="Arial Narrow" w:hAnsi="Arial Narrow"/>
                <w:sz w:val="20"/>
                <w:szCs w:val="20"/>
              </w:rPr>
              <w:t>Subject leader monitoring sheets.</w:t>
            </w:r>
          </w:p>
          <w:p w14:paraId="6902A187" w14:textId="77777777" w:rsidR="00142D23" w:rsidRDefault="00142D23" w:rsidP="003E61F6">
            <w:pPr>
              <w:pStyle w:val="NoSpacing"/>
              <w:rPr>
                <w:rFonts w:ascii="Arial Narrow" w:hAnsi="Arial Narrow"/>
                <w:sz w:val="20"/>
                <w:szCs w:val="20"/>
              </w:rPr>
            </w:pPr>
          </w:p>
          <w:p w14:paraId="24FBB0E7" w14:textId="77777777" w:rsidR="00142D23" w:rsidRDefault="00142D23" w:rsidP="003E61F6">
            <w:pPr>
              <w:pStyle w:val="NoSpacing"/>
              <w:rPr>
                <w:rFonts w:ascii="Arial Narrow" w:hAnsi="Arial Narrow"/>
                <w:sz w:val="20"/>
                <w:szCs w:val="20"/>
              </w:rPr>
            </w:pPr>
          </w:p>
          <w:p w14:paraId="66BE673B" w14:textId="77777777" w:rsidR="00142D23" w:rsidRDefault="00142D23" w:rsidP="003E61F6">
            <w:pPr>
              <w:pStyle w:val="NoSpacing"/>
              <w:rPr>
                <w:rFonts w:ascii="Arial Narrow" w:hAnsi="Arial Narrow"/>
                <w:sz w:val="20"/>
                <w:szCs w:val="20"/>
              </w:rPr>
            </w:pPr>
          </w:p>
          <w:p w14:paraId="318B300E" w14:textId="77777777" w:rsidR="00142D23" w:rsidRDefault="00142D23" w:rsidP="003E61F6">
            <w:pPr>
              <w:pStyle w:val="NoSpacing"/>
              <w:rPr>
                <w:rFonts w:ascii="Arial Narrow" w:hAnsi="Arial Narrow"/>
                <w:sz w:val="20"/>
                <w:szCs w:val="20"/>
              </w:rPr>
            </w:pPr>
            <w:r>
              <w:rPr>
                <w:rFonts w:ascii="Arial Narrow" w:hAnsi="Arial Narrow"/>
                <w:sz w:val="20"/>
                <w:szCs w:val="20"/>
              </w:rPr>
              <w:t>Subject portfolio.</w:t>
            </w:r>
          </w:p>
        </w:tc>
      </w:tr>
    </w:tbl>
    <w:p w14:paraId="1EC4A0F9" w14:textId="77777777" w:rsidR="003E61F6" w:rsidRPr="00142D23" w:rsidRDefault="003E61F6" w:rsidP="003E61F6">
      <w:pPr>
        <w:pStyle w:val="NoSpacing"/>
        <w:rPr>
          <w:rFonts w:ascii="Arial Narrow" w:hAnsi="Arial Narrow"/>
          <w:sz w:val="20"/>
          <w:szCs w:val="20"/>
        </w:rPr>
      </w:pPr>
    </w:p>
    <w:p w14:paraId="78602E7F" w14:textId="77777777" w:rsidR="00C61D15" w:rsidRDefault="00C61D15">
      <w:pPr>
        <w:rPr>
          <w:rFonts w:ascii="Arial Narrow" w:hAnsi="Arial Narrow"/>
          <w:sz w:val="20"/>
          <w:szCs w:val="20"/>
        </w:rPr>
      </w:pPr>
      <w:r>
        <w:rPr>
          <w:rFonts w:ascii="Arial Narrow" w:hAnsi="Arial Narrow"/>
          <w:sz w:val="20"/>
          <w:szCs w:val="20"/>
        </w:rPr>
        <w:br w:type="page"/>
      </w:r>
    </w:p>
    <w:p w14:paraId="1CE4A743" w14:textId="77777777" w:rsidR="00713029" w:rsidRPr="00142D23" w:rsidRDefault="00713029" w:rsidP="003E61F6">
      <w:pPr>
        <w:pStyle w:val="NoSpacing"/>
        <w:rPr>
          <w:rFonts w:ascii="Arial Narrow" w:hAnsi="Arial Narrow"/>
          <w:sz w:val="20"/>
          <w:szCs w:val="20"/>
        </w:rPr>
      </w:pPr>
    </w:p>
    <w:p w14:paraId="0AF18930" w14:textId="77777777" w:rsidR="00C61D15" w:rsidRPr="00142D23" w:rsidRDefault="00C61D15" w:rsidP="00C61D15">
      <w:pPr>
        <w:pStyle w:val="NoSpacing"/>
        <w:rPr>
          <w:rFonts w:ascii="Arial Narrow" w:hAnsi="Arial Narrow"/>
          <w:sz w:val="20"/>
          <w:szCs w:val="20"/>
        </w:rPr>
      </w:pPr>
    </w:p>
    <w:p w14:paraId="6F28B3BA" w14:textId="77777777" w:rsidR="00C61D15" w:rsidRPr="00142D23" w:rsidRDefault="00C61D15" w:rsidP="00C61D15">
      <w:pPr>
        <w:pStyle w:val="NoSpacing"/>
        <w:rPr>
          <w:rFonts w:ascii="Arial Narrow" w:hAnsi="Arial Narrow"/>
          <w:sz w:val="20"/>
          <w:szCs w:val="20"/>
        </w:rPr>
      </w:pPr>
    </w:p>
    <w:p w14:paraId="0783D6BE" w14:textId="77777777" w:rsidR="00C61D15" w:rsidRPr="00142D23" w:rsidRDefault="00C61D15" w:rsidP="00C61D15">
      <w:pPr>
        <w:pStyle w:val="NoSpacing"/>
        <w:jc w:val="center"/>
        <w:rPr>
          <w:rFonts w:ascii="Arial Narrow" w:hAnsi="Arial Narrow"/>
          <w:b/>
          <w:sz w:val="20"/>
          <w:szCs w:val="20"/>
        </w:rPr>
      </w:pPr>
      <w:r w:rsidRPr="00142D23">
        <w:rPr>
          <w:rFonts w:ascii="Arial Narrow" w:hAnsi="Arial Narrow"/>
          <w:b/>
          <w:sz w:val="20"/>
          <w:szCs w:val="20"/>
        </w:rPr>
        <w:t>Job Description</w:t>
      </w:r>
      <w:r w:rsidR="00E4423E">
        <w:rPr>
          <w:rFonts w:ascii="Arial Narrow" w:hAnsi="Arial Narrow"/>
          <w:b/>
          <w:sz w:val="20"/>
          <w:szCs w:val="20"/>
        </w:rPr>
        <w:t>:  Post Title: Primary</w:t>
      </w:r>
      <w:r w:rsidRPr="00142D23">
        <w:rPr>
          <w:rFonts w:ascii="Arial Narrow" w:hAnsi="Arial Narrow"/>
          <w:b/>
          <w:sz w:val="20"/>
          <w:szCs w:val="20"/>
        </w:rPr>
        <w:t xml:space="preserve"> Teacher</w:t>
      </w:r>
    </w:p>
    <w:p w14:paraId="67D1E75A" w14:textId="77777777" w:rsidR="00C61D15" w:rsidRPr="00142D23" w:rsidRDefault="00C61D15" w:rsidP="00C61D15">
      <w:pPr>
        <w:pStyle w:val="NoSpacing"/>
        <w:jc w:val="center"/>
        <w:rPr>
          <w:rFonts w:ascii="Arial Narrow" w:hAnsi="Arial Narrow"/>
          <w:b/>
          <w:sz w:val="20"/>
          <w:szCs w:val="20"/>
        </w:rPr>
      </w:pPr>
      <w:r w:rsidRPr="00142D23">
        <w:rPr>
          <w:rFonts w:ascii="Arial Narrow" w:hAnsi="Arial Narrow"/>
          <w:b/>
          <w:sz w:val="20"/>
          <w:szCs w:val="20"/>
        </w:rPr>
        <w:t>Responsible to:  Headteacher &amp; Head of Primary</w:t>
      </w:r>
    </w:p>
    <w:p w14:paraId="7AA5479A" w14:textId="77777777" w:rsidR="00C61D15" w:rsidRPr="00142D23" w:rsidRDefault="00C61D15" w:rsidP="00C61D15">
      <w:pPr>
        <w:pStyle w:val="NoSpacing"/>
        <w:jc w:val="center"/>
        <w:rPr>
          <w:rFonts w:ascii="Arial Narrow" w:hAnsi="Arial Narrow"/>
          <w:sz w:val="20"/>
          <w:szCs w:val="20"/>
        </w:rPr>
      </w:pPr>
    </w:p>
    <w:tbl>
      <w:tblPr>
        <w:tblStyle w:val="TableGrid"/>
        <w:tblW w:w="0" w:type="auto"/>
        <w:tblLook w:val="04A0" w:firstRow="1" w:lastRow="0" w:firstColumn="1" w:lastColumn="0" w:noHBand="0" w:noVBand="1"/>
      </w:tblPr>
      <w:tblGrid>
        <w:gridCol w:w="15694"/>
      </w:tblGrid>
      <w:tr w:rsidR="00C61D15" w:rsidRPr="00142D23" w14:paraId="51ADCB92" w14:textId="77777777" w:rsidTr="007D2E9D">
        <w:tc>
          <w:tcPr>
            <w:tcW w:w="15920" w:type="dxa"/>
          </w:tcPr>
          <w:p w14:paraId="31B8CBF8" w14:textId="77777777" w:rsidR="00C61D15" w:rsidRPr="00142D23" w:rsidRDefault="00C61D15" w:rsidP="00C61D15">
            <w:pPr>
              <w:pStyle w:val="NoSpacing"/>
              <w:jc w:val="center"/>
              <w:rPr>
                <w:rFonts w:ascii="Arial Narrow" w:hAnsi="Arial Narrow"/>
                <w:b/>
                <w:sz w:val="20"/>
                <w:szCs w:val="20"/>
              </w:rPr>
            </w:pPr>
            <w:r>
              <w:rPr>
                <w:rFonts w:ascii="Arial Narrow" w:hAnsi="Arial Narrow"/>
                <w:b/>
                <w:sz w:val="20"/>
                <w:szCs w:val="20"/>
              </w:rPr>
              <w:t>UPS 1 + 2</w:t>
            </w:r>
          </w:p>
          <w:p w14:paraId="1975A7A9" w14:textId="77777777" w:rsidR="00C61D15" w:rsidRPr="00142D23" w:rsidRDefault="00C61D15" w:rsidP="00CC0812">
            <w:pPr>
              <w:pStyle w:val="NoSpacing"/>
              <w:rPr>
                <w:rFonts w:ascii="Arial Narrow" w:hAnsi="Arial Narrow"/>
                <w:b/>
                <w:sz w:val="20"/>
                <w:szCs w:val="20"/>
              </w:rPr>
            </w:pPr>
          </w:p>
        </w:tc>
      </w:tr>
      <w:tr w:rsidR="00C61D15" w:rsidRPr="00142D23" w14:paraId="565AAE53" w14:textId="77777777" w:rsidTr="00CC0812">
        <w:tc>
          <w:tcPr>
            <w:tcW w:w="15920" w:type="dxa"/>
          </w:tcPr>
          <w:p w14:paraId="13677D54" w14:textId="77777777" w:rsidR="00C774EF" w:rsidRDefault="00C774EF" w:rsidP="00C774EF">
            <w:pPr>
              <w:pStyle w:val="NoSpacing"/>
              <w:rPr>
                <w:rFonts w:ascii="Arial Narrow" w:hAnsi="Arial Narrow"/>
                <w:sz w:val="20"/>
                <w:szCs w:val="20"/>
              </w:rPr>
            </w:pPr>
            <w:r>
              <w:rPr>
                <w:rFonts w:ascii="Arial Narrow" w:hAnsi="Arial Narrow"/>
                <w:sz w:val="20"/>
                <w:szCs w:val="20"/>
              </w:rPr>
              <w:t>Teachers in the upper pay scale are expected to make a particular contribution to building team commitment in line with the statutory requirement to meet threshold standards.</w:t>
            </w:r>
          </w:p>
          <w:p w14:paraId="043FB877" w14:textId="77777777" w:rsidR="00C774EF" w:rsidRDefault="00C774EF" w:rsidP="00C774EF">
            <w:pPr>
              <w:pStyle w:val="NoSpacing"/>
              <w:rPr>
                <w:rFonts w:ascii="Arial Narrow" w:hAnsi="Arial Narrow"/>
                <w:sz w:val="20"/>
                <w:szCs w:val="20"/>
              </w:rPr>
            </w:pPr>
            <w:r>
              <w:rPr>
                <w:rFonts w:ascii="Arial Narrow" w:hAnsi="Arial Narrow"/>
                <w:sz w:val="20"/>
                <w:szCs w:val="20"/>
              </w:rPr>
              <w:t>Teachers are expected to contribute significantly to implementing work based policies and practice.</w:t>
            </w:r>
          </w:p>
          <w:p w14:paraId="1B946282" w14:textId="77777777" w:rsidR="00C774EF" w:rsidRPr="00C774EF" w:rsidRDefault="00C774EF" w:rsidP="00C774EF">
            <w:pPr>
              <w:pStyle w:val="NoSpacing"/>
              <w:ind w:left="720"/>
              <w:rPr>
                <w:rFonts w:ascii="Arial Narrow" w:hAnsi="Arial Narrow"/>
                <w:sz w:val="20"/>
                <w:szCs w:val="20"/>
              </w:rPr>
            </w:pPr>
          </w:p>
          <w:p w14:paraId="2693CE53" w14:textId="77777777" w:rsidR="00C61D15" w:rsidRDefault="0041490B" w:rsidP="0041490B">
            <w:pPr>
              <w:pStyle w:val="NoSpacing"/>
              <w:numPr>
                <w:ilvl w:val="0"/>
                <w:numId w:val="5"/>
              </w:numPr>
              <w:rPr>
                <w:rFonts w:ascii="Arial Narrow" w:hAnsi="Arial Narrow"/>
                <w:sz w:val="20"/>
                <w:szCs w:val="20"/>
              </w:rPr>
            </w:pPr>
            <w:r>
              <w:rPr>
                <w:rFonts w:ascii="Arial Narrow" w:hAnsi="Arial Narrow"/>
                <w:sz w:val="20"/>
                <w:szCs w:val="20"/>
              </w:rPr>
              <w:t xml:space="preserve">Teachers are expected to deliver consistently good and outstanding teaching. </w:t>
            </w:r>
          </w:p>
          <w:p w14:paraId="0F5F095E" w14:textId="77777777" w:rsidR="0041490B" w:rsidRDefault="0041490B" w:rsidP="0041490B">
            <w:pPr>
              <w:pStyle w:val="NoSpacing"/>
              <w:numPr>
                <w:ilvl w:val="0"/>
                <w:numId w:val="5"/>
              </w:numPr>
              <w:rPr>
                <w:rFonts w:ascii="Arial Narrow" w:hAnsi="Arial Narrow"/>
                <w:sz w:val="20"/>
                <w:szCs w:val="20"/>
              </w:rPr>
            </w:pPr>
            <w:r>
              <w:rPr>
                <w:rFonts w:ascii="Arial Narrow" w:hAnsi="Arial Narrow"/>
                <w:sz w:val="20"/>
                <w:szCs w:val="20"/>
              </w:rPr>
              <w:t xml:space="preserve">Teachers are expected to ensure that all pupils achieve in line with school expectations, with many exceeding them. </w:t>
            </w:r>
          </w:p>
          <w:p w14:paraId="4BF70C00" w14:textId="77777777" w:rsidR="0041490B" w:rsidRDefault="0041490B" w:rsidP="0041490B">
            <w:pPr>
              <w:pStyle w:val="NoSpacing"/>
              <w:numPr>
                <w:ilvl w:val="0"/>
                <w:numId w:val="5"/>
              </w:numPr>
              <w:rPr>
                <w:rFonts w:ascii="Arial Narrow" w:hAnsi="Arial Narrow"/>
                <w:sz w:val="20"/>
                <w:szCs w:val="20"/>
              </w:rPr>
            </w:pPr>
            <w:r>
              <w:rPr>
                <w:rFonts w:ascii="Arial Narrow" w:hAnsi="Arial Narrow"/>
                <w:sz w:val="20"/>
                <w:szCs w:val="20"/>
              </w:rPr>
              <w:t xml:space="preserve">Teachers are expected to play a proactive role in leading the professional development of key stage colleagues. </w:t>
            </w:r>
          </w:p>
          <w:p w14:paraId="5F944652" w14:textId="77777777" w:rsidR="0041490B" w:rsidRDefault="0041490B" w:rsidP="0041490B">
            <w:pPr>
              <w:pStyle w:val="NoSpacing"/>
              <w:ind w:left="360"/>
              <w:rPr>
                <w:rFonts w:ascii="Arial Narrow" w:hAnsi="Arial Narrow"/>
                <w:sz w:val="20"/>
                <w:szCs w:val="20"/>
              </w:rPr>
            </w:pPr>
          </w:p>
        </w:tc>
      </w:tr>
      <w:tr w:rsidR="00C61D15" w:rsidRPr="00142D23" w14:paraId="4A96D967" w14:textId="77777777" w:rsidTr="00C61D15">
        <w:tc>
          <w:tcPr>
            <w:tcW w:w="15920" w:type="dxa"/>
          </w:tcPr>
          <w:p w14:paraId="6FDE8DA0" w14:textId="77777777" w:rsidR="00C61D15" w:rsidRPr="00142D23" w:rsidRDefault="00C61D15" w:rsidP="00CC0812">
            <w:pPr>
              <w:pStyle w:val="NoSpacing"/>
              <w:jc w:val="center"/>
              <w:rPr>
                <w:rFonts w:ascii="Arial Narrow" w:hAnsi="Arial Narrow"/>
                <w:b/>
                <w:sz w:val="20"/>
                <w:szCs w:val="20"/>
              </w:rPr>
            </w:pPr>
            <w:r>
              <w:rPr>
                <w:rFonts w:ascii="Arial Narrow" w:hAnsi="Arial Narrow"/>
                <w:b/>
                <w:sz w:val="20"/>
                <w:szCs w:val="20"/>
              </w:rPr>
              <w:t>UPS 3</w:t>
            </w:r>
          </w:p>
          <w:p w14:paraId="47EC2D68" w14:textId="77777777" w:rsidR="00C61D15" w:rsidRPr="00142D23" w:rsidRDefault="00C61D15" w:rsidP="00CC0812">
            <w:pPr>
              <w:pStyle w:val="NoSpacing"/>
              <w:rPr>
                <w:rFonts w:ascii="Arial Narrow" w:hAnsi="Arial Narrow"/>
                <w:b/>
                <w:sz w:val="20"/>
                <w:szCs w:val="20"/>
              </w:rPr>
            </w:pPr>
          </w:p>
        </w:tc>
      </w:tr>
      <w:tr w:rsidR="00C61D15" w:rsidRPr="00142D23" w14:paraId="1850F260" w14:textId="77777777" w:rsidTr="00C61D15">
        <w:tc>
          <w:tcPr>
            <w:tcW w:w="15920" w:type="dxa"/>
          </w:tcPr>
          <w:p w14:paraId="181F3078" w14:textId="77777777" w:rsidR="00C61D15" w:rsidRPr="00C61D15" w:rsidRDefault="00C61D15" w:rsidP="00C61D15">
            <w:pPr>
              <w:pStyle w:val="NoSpacing"/>
              <w:rPr>
                <w:rFonts w:ascii="Arial Narrow" w:hAnsi="Arial Narrow"/>
                <w:sz w:val="20"/>
                <w:szCs w:val="20"/>
              </w:rPr>
            </w:pPr>
          </w:p>
          <w:p w14:paraId="7F931C38" w14:textId="77777777" w:rsidR="00C61D15" w:rsidRPr="00C61D15" w:rsidRDefault="00C61D15" w:rsidP="00C61D15">
            <w:pPr>
              <w:pStyle w:val="NoSpacing"/>
              <w:rPr>
                <w:rFonts w:ascii="Arial Narrow" w:hAnsi="Arial Narrow"/>
                <w:sz w:val="20"/>
                <w:szCs w:val="20"/>
              </w:rPr>
            </w:pPr>
            <w:r w:rsidRPr="00C61D15">
              <w:rPr>
                <w:rFonts w:ascii="Arial Narrow" w:hAnsi="Arial Narrow"/>
                <w:sz w:val="20"/>
                <w:szCs w:val="20"/>
              </w:rPr>
              <w:t xml:space="preserve">As above and </w:t>
            </w:r>
          </w:p>
          <w:p w14:paraId="49AE8C20" w14:textId="77777777" w:rsidR="00C61D15" w:rsidRPr="00C61D15" w:rsidRDefault="00C61D15" w:rsidP="00C61D15">
            <w:pPr>
              <w:pStyle w:val="NoSpacing"/>
              <w:rPr>
                <w:rFonts w:ascii="Arial Narrow" w:hAnsi="Arial Narrow"/>
                <w:sz w:val="20"/>
                <w:szCs w:val="20"/>
              </w:rPr>
            </w:pPr>
          </w:p>
          <w:p w14:paraId="48428429" w14:textId="77777777" w:rsidR="00C61D15" w:rsidRPr="00C61D15" w:rsidRDefault="00C61D15" w:rsidP="00C61D15">
            <w:pPr>
              <w:pStyle w:val="NoSpacing"/>
              <w:rPr>
                <w:rFonts w:ascii="Arial Narrow" w:hAnsi="Arial Narrow"/>
                <w:sz w:val="20"/>
                <w:szCs w:val="20"/>
              </w:rPr>
            </w:pPr>
            <w:r w:rsidRPr="00C61D15">
              <w:rPr>
                <w:rFonts w:ascii="Arial Narrow" w:hAnsi="Arial Narrow"/>
                <w:sz w:val="20"/>
                <w:szCs w:val="20"/>
              </w:rPr>
              <w:t>UPS3 teachers play a critical role in the life of the school.</w:t>
            </w:r>
            <w:r>
              <w:rPr>
                <w:rFonts w:ascii="Arial Narrow" w:hAnsi="Arial Narrow"/>
                <w:sz w:val="20"/>
                <w:szCs w:val="20"/>
              </w:rPr>
              <w:t xml:space="preserve">  They provide a role model for teaching and learning, make a distinctive contribution to the raising of pupil standards and contribute effectively to the work of the wider team.  They take advantage of appropriate opportunities for professional development and use the outcomes effectively to improve pupils’ learning.</w:t>
            </w:r>
          </w:p>
          <w:p w14:paraId="3AD4FF3F" w14:textId="77777777" w:rsidR="00C61D15" w:rsidRDefault="00C61D15" w:rsidP="00C61D15">
            <w:pPr>
              <w:pStyle w:val="NoSpacing"/>
              <w:rPr>
                <w:rFonts w:ascii="Arial Narrow" w:hAnsi="Arial Narrow"/>
                <w:b/>
                <w:sz w:val="20"/>
                <w:szCs w:val="20"/>
              </w:rPr>
            </w:pPr>
          </w:p>
        </w:tc>
      </w:tr>
    </w:tbl>
    <w:p w14:paraId="746F0239" w14:textId="77777777" w:rsidR="00713029" w:rsidRDefault="00713029" w:rsidP="003E61F6">
      <w:pPr>
        <w:pStyle w:val="NoSpacing"/>
        <w:rPr>
          <w:rFonts w:ascii="Arial Narrow" w:hAnsi="Arial Narrow"/>
          <w:sz w:val="20"/>
          <w:szCs w:val="20"/>
        </w:rPr>
      </w:pPr>
    </w:p>
    <w:p w14:paraId="61B52B22" w14:textId="77777777" w:rsidR="00C61D15" w:rsidRDefault="00C61D15" w:rsidP="003E61F6">
      <w:pPr>
        <w:pStyle w:val="NoSpacing"/>
        <w:rPr>
          <w:rFonts w:ascii="Arial Narrow" w:hAnsi="Arial Narrow"/>
          <w:sz w:val="20"/>
          <w:szCs w:val="20"/>
        </w:rPr>
      </w:pPr>
    </w:p>
    <w:p w14:paraId="7E449CE0" w14:textId="77777777" w:rsidR="00C61D15" w:rsidRDefault="00C61D15" w:rsidP="003E61F6">
      <w:pPr>
        <w:pStyle w:val="NoSpacing"/>
        <w:rPr>
          <w:rFonts w:ascii="Arial Narrow" w:hAnsi="Arial Narrow"/>
          <w:sz w:val="20"/>
          <w:szCs w:val="20"/>
        </w:rPr>
      </w:pPr>
    </w:p>
    <w:p w14:paraId="2943424D" w14:textId="77777777" w:rsidR="00C61D15" w:rsidRDefault="00C61D15" w:rsidP="003E61F6">
      <w:pPr>
        <w:pStyle w:val="NoSpacing"/>
        <w:rPr>
          <w:rFonts w:ascii="Arial Narrow" w:hAnsi="Arial Narrow"/>
          <w:sz w:val="20"/>
          <w:szCs w:val="20"/>
        </w:rPr>
      </w:pPr>
    </w:p>
    <w:p w14:paraId="14534071" w14:textId="77777777" w:rsidR="00C61D15" w:rsidRDefault="00C61D15" w:rsidP="003E61F6">
      <w:pPr>
        <w:pStyle w:val="NoSpacing"/>
        <w:rPr>
          <w:rFonts w:ascii="Arial Narrow" w:hAnsi="Arial Narrow"/>
          <w:sz w:val="20"/>
          <w:szCs w:val="20"/>
        </w:rPr>
      </w:pPr>
    </w:p>
    <w:p w14:paraId="58DBF8EE" w14:textId="77777777" w:rsidR="00C61D15" w:rsidRPr="00142D23" w:rsidRDefault="00C61D15" w:rsidP="003E61F6">
      <w:pPr>
        <w:pStyle w:val="NoSpacing"/>
        <w:rPr>
          <w:rFonts w:ascii="Arial Narrow" w:hAnsi="Arial Narrow"/>
          <w:sz w:val="20"/>
          <w:szCs w:val="20"/>
        </w:rPr>
      </w:pPr>
    </w:p>
    <w:sectPr w:rsidR="00C61D15" w:rsidRPr="00142D23" w:rsidSect="00713029">
      <w:pgSz w:w="16838" w:h="11906" w:orient="landscape"/>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448"/>
    <w:multiLevelType w:val="hybridMultilevel"/>
    <w:tmpl w:val="BB96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6EC9"/>
    <w:multiLevelType w:val="hybridMultilevel"/>
    <w:tmpl w:val="CC2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6433F"/>
    <w:multiLevelType w:val="hybridMultilevel"/>
    <w:tmpl w:val="8FAE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D5EFB"/>
    <w:multiLevelType w:val="hybridMultilevel"/>
    <w:tmpl w:val="18C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3538E"/>
    <w:multiLevelType w:val="hybridMultilevel"/>
    <w:tmpl w:val="8FAE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F6"/>
    <w:rsid w:val="000C4E7D"/>
    <w:rsid w:val="00142D23"/>
    <w:rsid w:val="00152098"/>
    <w:rsid w:val="00197E83"/>
    <w:rsid w:val="00280AF4"/>
    <w:rsid w:val="00386A18"/>
    <w:rsid w:val="003E36D6"/>
    <w:rsid w:val="003E61F6"/>
    <w:rsid w:val="0041490B"/>
    <w:rsid w:val="00632419"/>
    <w:rsid w:val="006E3BD7"/>
    <w:rsid w:val="00713029"/>
    <w:rsid w:val="00811150"/>
    <w:rsid w:val="008A7EAD"/>
    <w:rsid w:val="00922E9F"/>
    <w:rsid w:val="0096147B"/>
    <w:rsid w:val="00AA2A5E"/>
    <w:rsid w:val="00C61D15"/>
    <w:rsid w:val="00C774EF"/>
    <w:rsid w:val="00E4423E"/>
    <w:rsid w:val="00E76928"/>
    <w:rsid w:val="00F4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EABE"/>
  <w15:docId w15:val="{754479A0-5BF3-4D14-BF26-E92A5FC0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1F6"/>
    <w:pPr>
      <w:spacing w:after="0" w:line="240" w:lineRule="auto"/>
    </w:pPr>
  </w:style>
  <w:style w:type="paragraph" w:styleId="BalloonText">
    <w:name w:val="Balloon Text"/>
    <w:basedOn w:val="Normal"/>
    <w:link w:val="BalloonTextChar"/>
    <w:uiPriority w:val="99"/>
    <w:semiHidden/>
    <w:unhideWhenUsed/>
    <w:rsid w:val="003E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1F6"/>
    <w:rPr>
      <w:rFonts w:ascii="Tahoma" w:hAnsi="Tahoma" w:cs="Tahoma"/>
      <w:sz w:val="16"/>
      <w:szCs w:val="16"/>
    </w:rPr>
  </w:style>
  <w:style w:type="table" w:styleId="TableGrid">
    <w:name w:val="Table Grid"/>
    <w:basedOn w:val="TableNormal"/>
    <w:uiPriority w:val="59"/>
    <w:rsid w:val="0071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23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E4423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Samuel Ryder Academy</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Walker</dc:creator>
  <cp:lastModifiedBy>Tracey Clark</cp:lastModifiedBy>
  <cp:revision>2</cp:revision>
  <cp:lastPrinted>2017-05-10T11:14:00Z</cp:lastPrinted>
  <dcterms:created xsi:type="dcterms:W3CDTF">2025-05-07T09:07:00Z</dcterms:created>
  <dcterms:modified xsi:type="dcterms:W3CDTF">2025-05-07T09:07:00Z</dcterms:modified>
</cp:coreProperties>
</file>