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4F" w:rsidRDefault="00F12C4F">
      <w:r>
        <w:rPr>
          <w:noProof/>
          <w:lang w:eastAsia="en-GB"/>
        </w:rPr>
        <w:drawing>
          <wp:anchor distT="0" distB="0" distL="114300" distR="114300" simplePos="0" relativeHeight="251658240" behindDoc="0" locked="0" layoutInCell="1" allowOverlap="1">
            <wp:simplePos x="0" y="0"/>
            <wp:positionH relativeFrom="page">
              <wp:align>left</wp:align>
            </wp:positionH>
            <wp:positionV relativeFrom="paragraph">
              <wp:posOffset>-457835</wp:posOffset>
            </wp:positionV>
            <wp:extent cx="756285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276350"/>
                    </a:xfrm>
                    <a:prstGeom prst="rect">
                      <a:avLst/>
                    </a:prstGeom>
                    <a:noFill/>
                    <a:ln>
                      <a:noFill/>
                    </a:ln>
                  </pic:spPr>
                </pic:pic>
              </a:graphicData>
            </a:graphic>
            <wp14:sizeRelH relativeFrom="margin">
              <wp14:pctWidth>0</wp14:pctWidth>
            </wp14:sizeRelH>
          </wp:anchor>
        </w:drawing>
      </w:r>
    </w:p>
    <w:p w:rsidR="00F12C4F" w:rsidRPr="00F12C4F" w:rsidRDefault="00F12C4F">
      <w:pPr>
        <w:rPr>
          <w:rFonts w:ascii="Perpetua bold" w:hAnsi="Perpetua bold"/>
        </w:rPr>
      </w:pPr>
    </w:p>
    <w:p w:rsidR="00C67C04" w:rsidRDefault="00C67C04" w:rsidP="00F12C4F">
      <w:pPr>
        <w:spacing w:after="0" w:line="240" w:lineRule="auto"/>
        <w:jc w:val="center"/>
        <w:rPr>
          <w:rFonts w:ascii="Perpetua" w:hAnsi="Perpetua" w:cs="Arial"/>
          <w:b/>
          <w:color w:val="A7802C"/>
          <w:sz w:val="44"/>
          <w:szCs w:val="44"/>
        </w:rPr>
      </w:pPr>
    </w:p>
    <w:p w:rsidR="00B61AC4" w:rsidRPr="00F12C4F" w:rsidRDefault="00F12C4F" w:rsidP="00F12C4F">
      <w:pPr>
        <w:spacing w:after="0" w:line="240" w:lineRule="auto"/>
        <w:jc w:val="center"/>
        <w:rPr>
          <w:rFonts w:ascii="Perpetua" w:hAnsi="Perpetua" w:cs="Arial"/>
          <w:b/>
          <w:color w:val="A7802C"/>
          <w:sz w:val="44"/>
          <w:szCs w:val="44"/>
        </w:rPr>
      </w:pPr>
      <w:r>
        <w:rPr>
          <w:rFonts w:ascii="Perpetua" w:hAnsi="Perpetua" w:cs="Arial"/>
          <w:b/>
          <w:color w:val="A7802C"/>
          <w:sz w:val="44"/>
          <w:szCs w:val="44"/>
        </w:rPr>
        <w:t>JOB DESCRIPTION</w:t>
      </w:r>
    </w:p>
    <w:p w:rsidR="00F12C4F" w:rsidRPr="00F12C4F" w:rsidRDefault="00F12C4F" w:rsidP="00F12C4F">
      <w:pPr>
        <w:spacing w:after="0" w:line="240" w:lineRule="auto"/>
        <w:rPr>
          <w:rFonts w:ascii="Perpetua" w:hAnsi="Perpetua" w:cs="Arial"/>
          <w:color w:val="1F3263"/>
          <w:sz w:val="28"/>
          <w:szCs w:val="28"/>
        </w:rPr>
      </w:pPr>
    </w:p>
    <w:p w:rsidR="00F12C4F" w:rsidRPr="00F12C4F" w:rsidRDefault="00F12C4F" w:rsidP="00C67C04">
      <w:pPr>
        <w:spacing w:after="60" w:line="240" w:lineRule="auto"/>
        <w:rPr>
          <w:rFonts w:ascii="Perpetua" w:hAnsi="Perpetua" w:cs="Arial"/>
          <w:b/>
          <w:color w:val="1F3263"/>
          <w:sz w:val="28"/>
          <w:szCs w:val="28"/>
        </w:rPr>
      </w:pPr>
      <w:r w:rsidRPr="00F12C4F">
        <w:rPr>
          <w:rFonts w:ascii="Perpetua" w:hAnsi="Perpetua" w:cs="Arial"/>
          <w:b/>
          <w:color w:val="1F3263"/>
          <w:sz w:val="28"/>
          <w:szCs w:val="28"/>
        </w:rPr>
        <w:t xml:space="preserve">Job title:  </w:t>
      </w:r>
      <w:r w:rsidRPr="00F12C4F">
        <w:rPr>
          <w:rFonts w:ascii="Perpetua" w:hAnsi="Perpetua" w:cs="Arial"/>
          <w:b/>
          <w:color w:val="1F3263"/>
          <w:sz w:val="28"/>
          <w:szCs w:val="28"/>
        </w:rPr>
        <w:tab/>
      </w:r>
      <w:r w:rsidRPr="00F12C4F">
        <w:rPr>
          <w:rFonts w:ascii="Perpetua" w:hAnsi="Perpetua" w:cs="Arial"/>
          <w:b/>
          <w:color w:val="1F3263"/>
          <w:sz w:val="28"/>
          <w:szCs w:val="28"/>
        </w:rPr>
        <w:tab/>
      </w:r>
      <w:r w:rsidR="0020636A" w:rsidRPr="0020636A">
        <w:rPr>
          <w:rFonts w:ascii="Perpetua" w:hAnsi="Perpetua" w:cs="Arial"/>
          <w:color w:val="1F3263"/>
          <w:sz w:val="28"/>
          <w:szCs w:val="28"/>
        </w:rPr>
        <w:t>Design &amp; Technology</w:t>
      </w:r>
      <w:r w:rsidR="0020636A">
        <w:rPr>
          <w:rFonts w:ascii="Perpetua" w:hAnsi="Perpetua" w:cs="Arial"/>
          <w:b/>
          <w:color w:val="1F3263"/>
          <w:sz w:val="28"/>
          <w:szCs w:val="28"/>
        </w:rPr>
        <w:t xml:space="preserve"> </w:t>
      </w:r>
      <w:r w:rsidR="0020636A">
        <w:rPr>
          <w:rFonts w:ascii="Perpetua" w:hAnsi="Perpetua" w:cs="Arial"/>
          <w:color w:val="1F3263"/>
          <w:sz w:val="28"/>
          <w:szCs w:val="28"/>
        </w:rPr>
        <w:t>Technician</w:t>
      </w:r>
    </w:p>
    <w:p w:rsidR="00F12C4F" w:rsidRPr="00F12C4F" w:rsidRDefault="00F12C4F" w:rsidP="00C67C04">
      <w:pPr>
        <w:spacing w:after="60" w:line="240" w:lineRule="auto"/>
        <w:rPr>
          <w:rFonts w:ascii="Perpetua" w:hAnsi="Perpetua" w:cs="Arial"/>
          <w:b/>
          <w:color w:val="1F3263"/>
          <w:sz w:val="28"/>
          <w:szCs w:val="28"/>
        </w:rPr>
      </w:pPr>
      <w:r w:rsidRPr="00F12C4F">
        <w:rPr>
          <w:rFonts w:ascii="Perpetua" w:hAnsi="Perpetua" w:cs="Arial"/>
          <w:b/>
          <w:color w:val="1F3263"/>
          <w:sz w:val="28"/>
          <w:szCs w:val="28"/>
        </w:rPr>
        <w:t>Reports to:</w:t>
      </w:r>
      <w:r w:rsidRPr="00F12C4F">
        <w:rPr>
          <w:rFonts w:ascii="Perpetua" w:hAnsi="Perpetua" w:cs="Arial"/>
          <w:b/>
          <w:color w:val="1F3263"/>
          <w:sz w:val="28"/>
          <w:szCs w:val="28"/>
        </w:rPr>
        <w:tab/>
      </w:r>
      <w:r w:rsidRPr="00F12C4F">
        <w:rPr>
          <w:rFonts w:ascii="Perpetua" w:hAnsi="Perpetua" w:cs="Arial"/>
          <w:b/>
          <w:color w:val="1F3263"/>
          <w:sz w:val="28"/>
          <w:szCs w:val="28"/>
        </w:rPr>
        <w:tab/>
      </w:r>
      <w:r w:rsidR="0020636A">
        <w:rPr>
          <w:rFonts w:ascii="Perpetua" w:hAnsi="Perpetua" w:cs="Arial"/>
          <w:color w:val="1F3263"/>
          <w:sz w:val="28"/>
          <w:szCs w:val="28"/>
        </w:rPr>
        <w:t>Subject Leader: Design and Technology</w:t>
      </w:r>
    </w:p>
    <w:p w:rsidR="00F12C4F" w:rsidRPr="00F12C4F" w:rsidRDefault="00F12C4F" w:rsidP="00C67C04">
      <w:pPr>
        <w:spacing w:after="60" w:line="240" w:lineRule="auto"/>
        <w:ind w:left="2160" w:hanging="2160"/>
        <w:rPr>
          <w:rFonts w:ascii="Perpetua" w:hAnsi="Perpetua" w:cs="Arial"/>
          <w:color w:val="1F3263"/>
          <w:sz w:val="28"/>
          <w:szCs w:val="28"/>
        </w:rPr>
      </w:pPr>
      <w:r w:rsidRPr="00F12C4F">
        <w:rPr>
          <w:rFonts w:ascii="Perpetua" w:hAnsi="Perpetua" w:cs="Arial"/>
          <w:b/>
          <w:color w:val="1F3263"/>
          <w:sz w:val="28"/>
          <w:szCs w:val="28"/>
        </w:rPr>
        <w:t>Contract Type:</w:t>
      </w:r>
      <w:r w:rsidRPr="00F12C4F">
        <w:rPr>
          <w:rFonts w:ascii="Perpetua" w:hAnsi="Perpetua" w:cs="Arial"/>
          <w:b/>
          <w:color w:val="1F3263"/>
          <w:sz w:val="28"/>
          <w:szCs w:val="28"/>
        </w:rPr>
        <w:tab/>
      </w:r>
      <w:r w:rsidR="0020636A">
        <w:rPr>
          <w:rFonts w:ascii="Perpetua" w:hAnsi="Perpetua" w:cs="Arial"/>
          <w:color w:val="1F3263"/>
          <w:sz w:val="28"/>
          <w:szCs w:val="28"/>
        </w:rPr>
        <w:t>Part-</w:t>
      </w:r>
      <w:r w:rsidR="008E5380">
        <w:rPr>
          <w:rFonts w:ascii="Perpetua" w:hAnsi="Perpetua" w:cs="Arial"/>
          <w:color w:val="1F3263"/>
          <w:sz w:val="28"/>
          <w:szCs w:val="28"/>
        </w:rPr>
        <w:t>time</w:t>
      </w:r>
      <w:r w:rsidRPr="00F12C4F">
        <w:rPr>
          <w:rFonts w:ascii="Perpetua" w:hAnsi="Perpetua" w:cs="Arial"/>
          <w:color w:val="1F3263"/>
          <w:sz w:val="28"/>
          <w:szCs w:val="28"/>
        </w:rPr>
        <w:t>, permanent</w:t>
      </w:r>
      <w:r w:rsidR="00222723">
        <w:rPr>
          <w:rFonts w:ascii="Perpetua" w:hAnsi="Perpetua" w:cs="Arial"/>
          <w:color w:val="1F3263"/>
          <w:sz w:val="28"/>
          <w:szCs w:val="28"/>
        </w:rPr>
        <w:t>, term time only</w:t>
      </w:r>
    </w:p>
    <w:p w:rsidR="00F12C4F" w:rsidRPr="00F12C4F" w:rsidRDefault="00F12C4F" w:rsidP="00C67C04">
      <w:pPr>
        <w:spacing w:after="60" w:line="240" w:lineRule="auto"/>
        <w:ind w:left="2160" w:hanging="2160"/>
        <w:rPr>
          <w:rFonts w:ascii="Perpetua" w:hAnsi="Perpetua" w:cs="Arial"/>
          <w:color w:val="1F3263"/>
          <w:sz w:val="28"/>
          <w:szCs w:val="28"/>
        </w:rPr>
      </w:pPr>
      <w:r w:rsidRPr="00F12C4F">
        <w:rPr>
          <w:rFonts w:ascii="Perpetua" w:hAnsi="Perpetua" w:cs="Arial"/>
          <w:b/>
          <w:color w:val="1F3263"/>
          <w:sz w:val="28"/>
          <w:szCs w:val="28"/>
        </w:rPr>
        <w:t>Location:</w:t>
      </w:r>
      <w:r w:rsidRPr="00F12C4F">
        <w:rPr>
          <w:rFonts w:ascii="Perpetua" w:hAnsi="Perpetua" w:cs="Arial"/>
          <w:b/>
          <w:color w:val="1F3263"/>
          <w:sz w:val="28"/>
          <w:szCs w:val="28"/>
        </w:rPr>
        <w:tab/>
      </w:r>
      <w:r w:rsidRPr="00F12C4F">
        <w:rPr>
          <w:rFonts w:ascii="Perpetua" w:hAnsi="Perpetua" w:cs="Arial"/>
          <w:color w:val="1F3263"/>
          <w:sz w:val="28"/>
          <w:szCs w:val="28"/>
        </w:rPr>
        <w:t>The Hertfordshire &amp; Essex High School</w:t>
      </w:r>
    </w:p>
    <w:p w:rsidR="00F12C4F" w:rsidRPr="00F12C4F" w:rsidRDefault="00F12C4F" w:rsidP="00C67C04">
      <w:pPr>
        <w:spacing w:after="60" w:line="240" w:lineRule="auto"/>
        <w:rPr>
          <w:rFonts w:ascii="Perpetua" w:hAnsi="Perpetua" w:cs="Arial"/>
          <w:b/>
          <w:color w:val="1F3263"/>
          <w:sz w:val="28"/>
          <w:szCs w:val="28"/>
        </w:rPr>
      </w:pPr>
      <w:r w:rsidRPr="00F12C4F">
        <w:rPr>
          <w:rFonts w:ascii="Perpetua" w:hAnsi="Perpetua" w:cs="Arial"/>
          <w:b/>
          <w:color w:val="1F3263"/>
          <w:sz w:val="28"/>
          <w:szCs w:val="28"/>
        </w:rPr>
        <w:t>Date:</w:t>
      </w:r>
      <w:r w:rsidRPr="00F12C4F">
        <w:rPr>
          <w:rFonts w:ascii="Perpetua" w:hAnsi="Perpetua" w:cs="Arial"/>
          <w:b/>
          <w:color w:val="1F3263"/>
          <w:sz w:val="28"/>
          <w:szCs w:val="28"/>
        </w:rPr>
        <w:tab/>
      </w:r>
      <w:r w:rsidRPr="00F12C4F">
        <w:rPr>
          <w:rFonts w:ascii="Perpetua" w:hAnsi="Perpetua" w:cs="Arial"/>
          <w:color w:val="1F3263"/>
          <w:sz w:val="28"/>
          <w:szCs w:val="28"/>
        </w:rPr>
        <w:t xml:space="preserve"> </w:t>
      </w:r>
      <w:r w:rsidRPr="00F12C4F">
        <w:rPr>
          <w:rFonts w:ascii="Perpetua" w:hAnsi="Perpetua" w:cs="Arial"/>
          <w:color w:val="1F3263"/>
          <w:sz w:val="28"/>
          <w:szCs w:val="28"/>
        </w:rPr>
        <w:tab/>
      </w:r>
      <w:r w:rsidRPr="00F12C4F">
        <w:rPr>
          <w:rFonts w:ascii="Perpetua" w:hAnsi="Perpetua" w:cs="Arial"/>
          <w:color w:val="1F3263"/>
          <w:sz w:val="28"/>
          <w:szCs w:val="28"/>
        </w:rPr>
        <w:tab/>
      </w:r>
      <w:r w:rsidR="008E5380">
        <w:rPr>
          <w:rFonts w:ascii="Perpetua" w:hAnsi="Perpetua" w:cs="Arial"/>
          <w:color w:val="1F3263"/>
          <w:sz w:val="28"/>
          <w:szCs w:val="28"/>
        </w:rPr>
        <w:t>June</w:t>
      </w:r>
      <w:r w:rsidR="00C24C23">
        <w:rPr>
          <w:rFonts w:ascii="Perpetua" w:hAnsi="Perpetua" w:cs="Arial"/>
          <w:color w:val="1F3263"/>
          <w:sz w:val="28"/>
          <w:szCs w:val="28"/>
        </w:rPr>
        <w:t xml:space="preserve"> 2022</w:t>
      </w:r>
    </w:p>
    <w:p w:rsidR="00F12C4F" w:rsidRPr="00F12C4F" w:rsidRDefault="00F12C4F" w:rsidP="00F12C4F">
      <w:pPr>
        <w:spacing w:after="0" w:line="240" w:lineRule="auto"/>
        <w:rPr>
          <w:rFonts w:ascii="Perpetua" w:hAnsi="Perpetua" w:cs="Arial"/>
          <w:b/>
          <w:color w:val="1F3263"/>
          <w:sz w:val="28"/>
          <w:szCs w:val="28"/>
        </w:rPr>
      </w:pPr>
    </w:p>
    <w:p w:rsidR="00F12C4F" w:rsidRPr="00271536" w:rsidRDefault="00F12C4F" w:rsidP="00F12C4F">
      <w:pPr>
        <w:spacing w:after="0" w:line="240" w:lineRule="auto"/>
        <w:rPr>
          <w:rFonts w:ascii="Perpetua" w:hAnsi="Perpetua" w:cs="Arial"/>
          <w:b/>
          <w:color w:val="A7802C"/>
          <w:sz w:val="36"/>
          <w:szCs w:val="36"/>
        </w:rPr>
      </w:pPr>
      <w:r w:rsidRPr="00271536">
        <w:rPr>
          <w:rFonts w:ascii="Perpetua" w:hAnsi="Perpetua" w:cs="Arial"/>
          <w:b/>
          <w:color w:val="A7802C"/>
          <w:sz w:val="36"/>
          <w:szCs w:val="36"/>
        </w:rPr>
        <w:t>Main Purpose of the Role</w:t>
      </w:r>
    </w:p>
    <w:p w:rsidR="008E5380" w:rsidRDefault="001D0A8B" w:rsidP="00F12C4F">
      <w:pPr>
        <w:spacing w:after="0" w:line="240" w:lineRule="auto"/>
        <w:rPr>
          <w:rFonts w:ascii="Perpetua" w:hAnsi="Perpetua" w:cs="Arial"/>
          <w:color w:val="1F3263"/>
          <w:sz w:val="28"/>
          <w:szCs w:val="28"/>
        </w:rPr>
      </w:pPr>
      <w:r>
        <w:rPr>
          <w:rFonts w:ascii="Perpetua" w:hAnsi="Perpetua" w:cs="Arial"/>
          <w:color w:val="1F3263"/>
          <w:sz w:val="28"/>
          <w:szCs w:val="28"/>
        </w:rPr>
        <w:t xml:space="preserve">The Design &amp; Technology Department at the Hertfordshire &amp; Essex High School delivers lessons in Art &amp; Design, Product Design, Textiles and Food Preparation and Nutrition.  </w:t>
      </w:r>
      <w:r w:rsidR="00C24C23" w:rsidRPr="00C24C23">
        <w:rPr>
          <w:rFonts w:ascii="Perpetua" w:hAnsi="Perpetua" w:cs="Arial"/>
          <w:color w:val="1F3263"/>
          <w:sz w:val="28"/>
          <w:szCs w:val="28"/>
        </w:rPr>
        <w:t xml:space="preserve">The </w:t>
      </w:r>
      <w:r w:rsidR="00036F0E">
        <w:rPr>
          <w:rFonts w:ascii="Perpetua" w:hAnsi="Perpetua" w:cs="Arial"/>
          <w:color w:val="1F3263"/>
          <w:sz w:val="28"/>
          <w:szCs w:val="28"/>
        </w:rPr>
        <w:t xml:space="preserve">Design &amp; Technology Technician provides technical support to Design &amp; Technology teachers in lessons and ensures that resources and equipment are maintained and available as required. </w:t>
      </w:r>
    </w:p>
    <w:p w:rsidR="00C24C23" w:rsidRPr="00F12C4F" w:rsidRDefault="00C24C23" w:rsidP="00F12C4F">
      <w:pPr>
        <w:spacing w:after="0" w:line="240" w:lineRule="auto"/>
        <w:rPr>
          <w:rFonts w:ascii="Perpetua" w:hAnsi="Perpetua" w:cs="Arial"/>
          <w:color w:val="1F3263"/>
          <w:sz w:val="28"/>
          <w:szCs w:val="28"/>
        </w:rPr>
      </w:pPr>
    </w:p>
    <w:p w:rsidR="00F12C4F" w:rsidRDefault="00271536" w:rsidP="00F12C4F">
      <w:pPr>
        <w:spacing w:after="0" w:line="240" w:lineRule="auto"/>
        <w:rPr>
          <w:rFonts w:ascii="Perpetua" w:hAnsi="Perpetua" w:cs="Arial"/>
          <w:b/>
          <w:color w:val="A7802C"/>
          <w:sz w:val="36"/>
          <w:szCs w:val="36"/>
        </w:rPr>
      </w:pPr>
      <w:r w:rsidRPr="00271536">
        <w:rPr>
          <w:rFonts w:ascii="Perpetua" w:hAnsi="Perpetua" w:cs="Arial"/>
          <w:b/>
          <w:color w:val="A7802C"/>
          <w:sz w:val="36"/>
          <w:szCs w:val="36"/>
        </w:rPr>
        <w:t>Duties and Responsibilities</w:t>
      </w:r>
    </w:p>
    <w:p w:rsidR="00F5282E" w:rsidRDefault="00F5282E" w:rsidP="00F12C4F">
      <w:pPr>
        <w:spacing w:after="0" w:line="240" w:lineRule="auto"/>
        <w:rPr>
          <w:rFonts w:ascii="Perpetua" w:hAnsi="Perpetua" w:cs="Arial"/>
          <w:b/>
          <w:color w:val="A7802C"/>
          <w:sz w:val="36"/>
          <w:szCs w:val="36"/>
        </w:rPr>
      </w:pPr>
    </w:p>
    <w:p w:rsidR="00F5282E" w:rsidRPr="00F5282E" w:rsidRDefault="00F5282E" w:rsidP="00F12C4F">
      <w:pPr>
        <w:spacing w:after="0" w:line="240" w:lineRule="auto"/>
        <w:rPr>
          <w:rFonts w:ascii="Perpetua" w:hAnsi="Perpetua" w:cs="Arial"/>
          <w:b/>
          <w:color w:val="A7802C"/>
          <w:sz w:val="28"/>
          <w:szCs w:val="28"/>
        </w:rPr>
      </w:pPr>
      <w:r w:rsidRPr="00F5282E">
        <w:rPr>
          <w:rFonts w:ascii="Perpetua" w:hAnsi="Perpetua" w:cs="Arial"/>
          <w:b/>
          <w:color w:val="A7802C"/>
          <w:sz w:val="28"/>
          <w:szCs w:val="28"/>
        </w:rPr>
        <w:t>Main duties and responsibilities</w:t>
      </w:r>
    </w:p>
    <w:p w:rsidR="00036F0E" w:rsidRDefault="00036F0E" w:rsidP="00036F0E">
      <w:pPr>
        <w:pStyle w:val="ListParagraph"/>
        <w:numPr>
          <w:ilvl w:val="0"/>
          <w:numId w:val="29"/>
        </w:numPr>
        <w:spacing w:line="240" w:lineRule="auto"/>
        <w:rPr>
          <w:rFonts w:ascii="Perpetua" w:hAnsi="Perpetua" w:cs="Arial"/>
          <w:color w:val="1F3263"/>
          <w:sz w:val="28"/>
          <w:szCs w:val="28"/>
        </w:rPr>
      </w:pPr>
      <w:r w:rsidRPr="00036F0E">
        <w:rPr>
          <w:rFonts w:ascii="Perpetua" w:hAnsi="Perpetua" w:cs="Arial"/>
          <w:color w:val="1F3263"/>
          <w:sz w:val="28"/>
          <w:szCs w:val="28"/>
        </w:rPr>
        <w:t xml:space="preserve">Ensuring </w:t>
      </w:r>
      <w:r>
        <w:rPr>
          <w:rFonts w:ascii="Perpetua" w:hAnsi="Perpetua" w:cs="Arial"/>
          <w:color w:val="1F3263"/>
          <w:sz w:val="28"/>
          <w:szCs w:val="28"/>
        </w:rPr>
        <w:t xml:space="preserve">that </w:t>
      </w:r>
      <w:r w:rsidRPr="00036F0E">
        <w:rPr>
          <w:rFonts w:ascii="Perpetua" w:hAnsi="Perpetua" w:cs="Arial"/>
          <w:color w:val="1F3263"/>
          <w:sz w:val="28"/>
          <w:szCs w:val="28"/>
        </w:rPr>
        <w:t>resources for teaching and learning are available</w:t>
      </w:r>
      <w:r>
        <w:rPr>
          <w:rFonts w:ascii="Perpetua" w:hAnsi="Perpetua" w:cs="Arial"/>
          <w:color w:val="1F3263"/>
          <w:sz w:val="28"/>
          <w:szCs w:val="28"/>
        </w:rPr>
        <w:t xml:space="preserve"> for teaching staff and students</w:t>
      </w:r>
    </w:p>
    <w:p w:rsidR="00036F0E" w:rsidRDefault="00036F0E" w:rsidP="006E72C7">
      <w:pPr>
        <w:pStyle w:val="ListParagraph"/>
        <w:numPr>
          <w:ilvl w:val="0"/>
          <w:numId w:val="29"/>
        </w:numPr>
        <w:spacing w:line="240" w:lineRule="auto"/>
        <w:rPr>
          <w:rFonts w:ascii="Perpetua" w:hAnsi="Perpetua" w:cs="Arial"/>
          <w:color w:val="1F3263"/>
          <w:sz w:val="28"/>
          <w:szCs w:val="28"/>
        </w:rPr>
      </w:pPr>
      <w:r w:rsidRPr="00036F0E">
        <w:rPr>
          <w:rFonts w:ascii="Perpetua" w:hAnsi="Perpetua" w:cs="Arial"/>
          <w:color w:val="1F3263"/>
          <w:sz w:val="28"/>
          <w:szCs w:val="28"/>
        </w:rPr>
        <w:t xml:space="preserve">Setting out any necessary equipment for practical lessons </w:t>
      </w:r>
    </w:p>
    <w:p w:rsidR="00036F0E" w:rsidRDefault="00036F0E" w:rsidP="00036F0E">
      <w:pPr>
        <w:pStyle w:val="ListParagraph"/>
        <w:numPr>
          <w:ilvl w:val="0"/>
          <w:numId w:val="29"/>
        </w:numPr>
        <w:spacing w:line="240" w:lineRule="auto"/>
        <w:rPr>
          <w:rFonts w:ascii="Perpetua" w:hAnsi="Perpetua" w:cs="Arial"/>
          <w:color w:val="1F3263"/>
          <w:sz w:val="28"/>
          <w:szCs w:val="28"/>
        </w:rPr>
      </w:pPr>
      <w:r w:rsidRPr="00036F0E">
        <w:rPr>
          <w:rFonts w:ascii="Perpetua" w:hAnsi="Perpetua" w:cs="Arial"/>
          <w:color w:val="1F3263"/>
          <w:sz w:val="28"/>
          <w:szCs w:val="28"/>
        </w:rPr>
        <w:t>Giv</w:t>
      </w:r>
      <w:r>
        <w:rPr>
          <w:rFonts w:ascii="Perpetua" w:hAnsi="Perpetua" w:cs="Arial"/>
          <w:color w:val="1F3263"/>
          <w:sz w:val="28"/>
          <w:szCs w:val="28"/>
        </w:rPr>
        <w:t>ing</w:t>
      </w:r>
      <w:r w:rsidRPr="00036F0E">
        <w:rPr>
          <w:rFonts w:ascii="Perpetua" w:hAnsi="Perpetua" w:cs="Arial"/>
          <w:color w:val="1F3263"/>
          <w:sz w:val="28"/>
          <w:szCs w:val="28"/>
        </w:rPr>
        <w:t xml:space="preserve"> supervision to individual students who are working in the department</w:t>
      </w:r>
    </w:p>
    <w:p w:rsidR="00036F0E" w:rsidRDefault="00036F0E" w:rsidP="00036F0E">
      <w:pPr>
        <w:pStyle w:val="ListParagraph"/>
        <w:numPr>
          <w:ilvl w:val="0"/>
          <w:numId w:val="29"/>
        </w:numPr>
        <w:spacing w:line="240" w:lineRule="auto"/>
        <w:rPr>
          <w:rFonts w:ascii="Perpetua" w:hAnsi="Perpetua" w:cs="Arial"/>
          <w:color w:val="1F3263"/>
          <w:sz w:val="28"/>
          <w:szCs w:val="28"/>
        </w:rPr>
      </w:pPr>
      <w:r w:rsidRPr="00036F0E">
        <w:rPr>
          <w:rFonts w:ascii="Perpetua" w:hAnsi="Perpetua" w:cs="Arial"/>
          <w:color w:val="1F3263"/>
          <w:sz w:val="28"/>
          <w:szCs w:val="28"/>
        </w:rPr>
        <w:t>Support</w:t>
      </w:r>
      <w:r>
        <w:rPr>
          <w:rFonts w:ascii="Perpetua" w:hAnsi="Perpetua" w:cs="Arial"/>
          <w:color w:val="1F3263"/>
          <w:sz w:val="28"/>
          <w:szCs w:val="28"/>
        </w:rPr>
        <w:t>ing</w:t>
      </w:r>
      <w:r w:rsidRPr="00036F0E">
        <w:rPr>
          <w:rFonts w:ascii="Perpetua" w:hAnsi="Perpetua" w:cs="Arial"/>
          <w:color w:val="1F3263"/>
          <w:sz w:val="28"/>
          <w:szCs w:val="28"/>
        </w:rPr>
        <w:t xml:space="preserve"> individual students in practical lessons as and when required</w:t>
      </w:r>
    </w:p>
    <w:p w:rsidR="00705578" w:rsidRDefault="00705578" w:rsidP="00705578">
      <w:pPr>
        <w:pStyle w:val="ListParagraph"/>
        <w:numPr>
          <w:ilvl w:val="0"/>
          <w:numId w:val="29"/>
        </w:numPr>
        <w:rPr>
          <w:rFonts w:ascii="Perpetua" w:hAnsi="Perpetua" w:cs="Arial"/>
          <w:color w:val="1F3263"/>
          <w:sz w:val="28"/>
          <w:szCs w:val="28"/>
        </w:rPr>
      </w:pPr>
      <w:r w:rsidRPr="00414126">
        <w:rPr>
          <w:rFonts w:ascii="Perpetua" w:hAnsi="Perpetua" w:cs="Arial"/>
          <w:color w:val="1F3263"/>
          <w:sz w:val="28"/>
          <w:szCs w:val="28"/>
        </w:rPr>
        <w:t>Ensure a clean, safe and orderly working environment</w:t>
      </w:r>
    </w:p>
    <w:p w:rsidR="00036F0E" w:rsidRPr="00705578" w:rsidRDefault="00036F0E" w:rsidP="00705578">
      <w:pPr>
        <w:pStyle w:val="ListParagraph"/>
        <w:numPr>
          <w:ilvl w:val="0"/>
          <w:numId w:val="29"/>
        </w:numPr>
        <w:rPr>
          <w:rFonts w:ascii="Perpetua" w:hAnsi="Perpetua" w:cs="Arial"/>
          <w:color w:val="1F3263"/>
          <w:sz w:val="28"/>
          <w:szCs w:val="28"/>
        </w:rPr>
      </w:pPr>
      <w:r w:rsidRPr="00705578">
        <w:rPr>
          <w:rFonts w:ascii="Perpetua" w:hAnsi="Perpetua" w:cs="Arial"/>
          <w:color w:val="1F3263"/>
          <w:sz w:val="28"/>
          <w:szCs w:val="28"/>
        </w:rPr>
        <w:t>Clearing away equipment at the end of lessons and ensuring rooms are clean and tidy</w:t>
      </w:r>
    </w:p>
    <w:p w:rsidR="00036F0E" w:rsidRDefault="00036F0E" w:rsidP="00036F0E">
      <w:pPr>
        <w:pStyle w:val="ListParagraph"/>
        <w:numPr>
          <w:ilvl w:val="0"/>
          <w:numId w:val="29"/>
        </w:numPr>
        <w:spacing w:line="240" w:lineRule="auto"/>
        <w:rPr>
          <w:rFonts w:ascii="Perpetua" w:hAnsi="Perpetua" w:cs="Arial"/>
          <w:color w:val="1F3263"/>
          <w:sz w:val="28"/>
          <w:szCs w:val="28"/>
        </w:rPr>
      </w:pPr>
      <w:r w:rsidRPr="00036F0E">
        <w:rPr>
          <w:rFonts w:ascii="Perpetua" w:hAnsi="Perpetua" w:cs="Arial"/>
          <w:color w:val="1F3263"/>
          <w:sz w:val="28"/>
          <w:szCs w:val="28"/>
        </w:rPr>
        <w:t xml:space="preserve">General </w:t>
      </w:r>
      <w:r>
        <w:rPr>
          <w:rFonts w:ascii="Perpetua" w:hAnsi="Perpetua" w:cs="Arial"/>
          <w:color w:val="1F3263"/>
          <w:sz w:val="28"/>
          <w:szCs w:val="28"/>
        </w:rPr>
        <w:t>admi</w:t>
      </w:r>
      <w:r w:rsidR="008943A6">
        <w:rPr>
          <w:rFonts w:ascii="Perpetua" w:hAnsi="Perpetua" w:cs="Arial"/>
          <w:color w:val="1F3263"/>
          <w:sz w:val="28"/>
          <w:szCs w:val="28"/>
        </w:rPr>
        <w:t>nistration tasks such as filing, photocopying and laminating</w:t>
      </w:r>
    </w:p>
    <w:p w:rsidR="002D3683" w:rsidRDefault="008943A6" w:rsidP="00434AD5">
      <w:pPr>
        <w:pStyle w:val="ListParagraph"/>
        <w:numPr>
          <w:ilvl w:val="0"/>
          <w:numId w:val="29"/>
        </w:numPr>
        <w:spacing w:line="240" w:lineRule="auto"/>
        <w:rPr>
          <w:rFonts w:ascii="Perpetua" w:hAnsi="Perpetua" w:cs="Arial"/>
          <w:color w:val="1F3263"/>
          <w:sz w:val="28"/>
          <w:szCs w:val="28"/>
        </w:rPr>
      </w:pPr>
      <w:r w:rsidRPr="002D3683">
        <w:rPr>
          <w:rFonts w:ascii="Perpetua" w:hAnsi="Perpetua" w:cs="Arial"/>
          <w:color w:val="1F3263"/>
          <w:sz w:val="28"/>
          <w:szCs w:val="28"/>
        </w:rPr>
        <w:t xml:space="preserve">Checking stock levels </w:t>
      </w:r>
    </w:p>
    <w:p w:rsidR="002D3683" w:rsidRPr="008E5380" w:rsidRDefault="002D3683" w:rsidP="002D3683">
      <w:pPr>
        <w:numPr>
          <w:ilvl w:val="0"/>
          <w:numId w:val="29"/>
        </w:numPr>
        <w:spacing w:after="0" w:line="240" w:lineRule="auto"/>
        <w:rPr>
          <w:rFonts w:ascii="Perpetua" w:hAnsi="Perpetua" w:cs="Arial"/>
          <w:color w:val="1F3263"/>
          <w:sz w:val="28"/>
          <w:szCs w:val="28"/>
        </w:rPr>
      </w:pPr>
      <w:r>
        <w:rPr>
          <w:rFonts w:ascii="Perpetua" w:hAnsi="Perpetua" w:cs="Arial"/>
          <w:color w:val="1F3263"/>
          <w:sz w:val="28"/>
          <w:szCs w:val="28"/>
        </w:rPr>
        <w:t>C</w:t>
      </w:r>
      <w:r w:rsidRPr="008E5380">
        <w:rPr>
          <w:rFonts w:ascii="Perpetua" w:hAnsi="Perpetua" w:cs="Arial"/>
          <w:color w:val="1F3263"/>
          <w:sz w:val="28"/>
          <w:szCs w:val="28"/>
        </w:rPr>
        <w:t>arry out local shopping for materials required for practical lessons</w:t>
      </w:r>
    </w:p>
    <w:p w:rsidR="008943A6" w:rsidRPr="002D3683" w:rsidRDefault="008943A6" w:rsidP="00434AD5">
      <w:pPr>
        <w:pStyle w:val="ListParagraph"/>
        <w:numPr>
          <w:ilvl w:val="0"/>
          <w:numId w:val="29"/>
        </w:numPr>
        <w:spacing w:line="240" w:lineRule="auto"/>
        <w:rPr>
          <w:rFonts w:ascii="Perpetua" w:hAnsi="Perpetua" w:cs="Arial"/>
          <w:color w:val="1F3263"/>
          <w:sz w:val="28"/>
          <w:szCs w:val="28"/>
        </w:rPr>
      </w:pPr>
      <w:r w:rsidRPr="002D3683">
        <w:rPr>
          <w:rFonts w:ascii="Perpetua" w:hAnsi="Perpetua" w:cs="Arial"/>
          <w:color w:val="1F3263"/>
          <w:sz w:val="28"/>
          <w:szCs w:val="28"/>
        </w:rPr>
        <w:t>Placing orders with the Finance Department for larger orders</w:t>
      </w:r>
    </w:p>
    <w:p w:rsidR="008943A6" w:rsidRDefault="008943A6" w:rsidP="00036F0E">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Checking and unpacking new stock</w:t>
      </w:r>
    </w:p>
    <w:p w:rsidR="00036F0E" w:rsidRDefault="00036F0E" w:rsidP="00036F0E">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 xml:space="preserve">Keeping cupboards clean and tidy and organising the store room to make sure that resources and equipment are kept secure </w:t>
      </w:r>
    </w:p>
    <w:p w:rsidR="008943A6" w:rsidRDefault="008943A6" w:rsidP="00036F0E">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Check classroom equipment is clean and in working order, reporting maintenance requests to the caretaking team</w:t>
      </w:r>
    </w:p>
    <w:p w:rsidR="00050DAE" w:rsidRDefault="008943A6" w:rsidP="00050DAE">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 xml:space="preserve">Assisting with the presentation of student work </w:t>
      </w:r>
      <w:r w:rsidR="00705578">
        <w:rPr>
          <w:rFonts w:ascii="Perpetua" w:hAnsi="Perpetua" w:cs="Arial"/>
          <w:color w:val="1F3263"/>
          <w:sz w:val="28"/>
          <w:szCs w:val="28"/>
        </w:rPr>
        <w:t>as required</w:t>
      </w:r>
    </w:p>
    <w:p w:rsidR="001F1900" w:rsidRDefault="001B2E00" w:rsidP="00050DAE">
      <w:pPr>
        <w:pStyle w:val="ListParagraph"/>
        <w:numPr>
          <w:ilvl w:val="0"/>
          <w:numId w:val="29"/>
        </w:numPr>
        <w:spacing w:line="240" w:lineRule="auto"/>
        <w:rPr>
          <w:rFonts w:ascii="Perpetua" w:hAnsi="Perpetua" w:cs="Arial"/>
          <w:color w:val="1F3263"/>
          <w:sz w:val="28"/>
          <w:szCs w:val="28"/>
        </w:rPr>
      </w:pPr>
      <w:r w:rsidRPr="00050DAE">
        <w:rPr>
          <w:rFonts w:ascii="Perpetua" w:hAnsi="Perpetua" w:cs="Arial"/>
          <w:color w:val="1F3263"/>
          <w:sz w:val="28"/>
          <w:szCs w:val="28"/>
        </w:rPr>
        <w:t>The Design &amp; Technology Technician will be required to undertake a range of subject-specific tasks</w:t>
      </w:r>
      <w:r w:rsidR="001D0A8B" w:rsidRPr="00050DAE">
        <w:rPr>
          <w:rFonts w:ascii="Perpetua" w:hAnsi="Perpetua" w:cs="Arial"/>
          <w:color w:val="1F3263"/>
          <w:sz w:val="28"/>
          <w:szCs w:val="28"/>
        </w:rPr>
        <w:t xml:space="preserve"> based on their skillset and primary department, </w:t>
      </w:r>
      <w:r w:rsidRPr="00050DAE">
        <w:rPr>
          <w:rFonts w:ascii="Perpetua" w:hAnsi="Perpetua" w:cs="Arial"/>
          <w:color w:val="1F3263"/>
          <w:sz w:val="28"/>
          <w:szCs w:val="28"/>
        </w:rPr>
        <w:t>such as cleaning the fridges, freezers and cookers in food</w:t>
      </w:r>
      <w:r w:rsidR="001D0A8B" w:rsidRPr="00050DAE">
        <w:rPr>
          <w:rFonts w:ascii="Perpetua" w:hAnsi="Perpetua" w:cs="Arial"/>
          <w:color w:val="1F3263"/>
          <w:sz w:val="28"/>
          <w:szCs w:val="28"/>
        </w:rPr>
        <w:t>;</w:t>
      </w:r>
      <w:r w:rsidRPr="00050DAE">
        <w:rPr>
          <w:rFonts w:ascii="Perpetua" w:hAnsi="Perpetua" w:cs="Arial"/>
          <w:color w:val="1F3263"/>
          <w:sz w:val="28"/>
          <w:szCs w:val="28"/>
        </w:rPr>
        <w:t xml:space="preserve"> </w:t>
      </w:r>
      <w:r w:rsidR="001D0A8B" w:rsidRPr="00050DAE">
        <w:rPr>
          <w:rFonts w:ascii="Perpetua" w:hAnsi="Perpetua" w:cs="Arial"/>
          <w:color w:val="1F3263"/>
          <w:sz w:val="28"/>
          <w:szCs w:val="28"/>
        </w:rPr>
        <w:t xml:space="preserve">conducting </w:t>
      </w:r>
      <w:r w:rsidRPr="00050DAE">
        <w:rPr>
          <w:rFonts w:ascii="Perpetua" w:hAnsi="Perpetua" w:cs="Arial"/>
          <w:color w:val="1F3263"/>
          <w:sz w:val="28"/>
          <w:szCs w:val="28"/>
        </w:rPr>
        <w:t xml:space="preserve">sewing machine maintenance, preparation of patterns and fabric </w:t>
      </w:r>
      <w:r w:rsidR="001D0A8B" w:rsidRPr="00050DAE">
        <w:rPr>
          <w:rFonts w:ascii="Perpetua" w:hAnsi="Perpetua" w:cs="Arial"/>
          <w:color w:val="1F3263"/>
          <w:sz w:val="28"/>
          <w:szCs w:val="28"/>
        </w:rPr>
        <w:t xml:space="preserve">packs and transferring prints in textiles; machine and tool maintenance in product design printing digital photographs in art and design.  </w:t>
      </w:r>
    </w:p>
    <w:p w:rsidR="003C649D" w:rsidRPr="00321429" w:rsidRDefault="003C649D" w:rsidP="003C649D">
      <w:pPr>
        <w:spacing w:after="0" w:line="240" w:lineRule="auto"/>
        <w:rPr>
          <w:rFonts w:ascii="Perpetua" w:hAnsi="Perpetua" w:cs="Arial"/>
          <w:b/>
          <w:color w:val="1F3263"/>
          <w:sz w:val="28"/>
          <w:szCs w:val="28"/>
        </w:rPr>
      </w:pPr>
      <w:r>
        <w:rPr>
          <w:rFonts w:ascii="Perpetua" w:hAnsi="Perpetua" w:cs="Arial"/>
          <w:b/>
          <w:color w:val="1F3263"/>
          <w:sz w:val="28"/>
          <w:szCs w:val="28"/>
        </w:rPr>
        <w:lastRenderedPageBreak/>
        <w:t>Other responsibilities:</w:t>
      </w:r>
    </w:p>
    <w:p w:rsidR="003C649D" w:rsidRDefault="003C649D" w:rsidP="003C649D">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 xml:space="preserve">All staff are expected to demonstrate consistently high standards of personal and professional conduct and are expected to abide by school policies and the expectations outlined in the HEMAT Code of Conduct. </w:t>
      </w:r>
    </w:p>
    <w:p w:rsidR="003C649D" w:rsidRPr="00321429" w:rsidRDefault="003C649D" w:rsidP="003C649D">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Staff may be asked to undertake occasional other, reasonable tasks at the request of their line manager</w:t>
      </w:r>
    </w:p>
    <w:p w:rsidR="007932C4" w:rsidRDefault="003C649D" w:rsidP="003C649D">
      <w:pPr>
        <w:pStyle w:val="ListParagraph"/>
        <w:numPr>
          <w:ilvl w:val="0"/>
          <w:numId w:val="29"/>
        </w:numPr>
        <w:spacing w:line="240" w:lineRule="auto"/>
        <w:rPr>
          <w:rFonts w:ascii="Perpetua" w:hAnsi="Perpetua" w:cs="Arial"/>
          <w:color w:val="1F3263"/>
          <w:sz w:val="28"/>
          <w:szCs w:val="28"/>
        </w:rPr>
      </w:pPr>
      <w:r>
        <w:rPr>
          <w:rFonts w:ascii="Perpetua" w:hAnsi="Perpetua" w:cs="Arial"/>
          <w:color w:val="1F3263"/>
          <w:sz w:val="28"/>
          <w:szCs w:val="28"/>
        </w:rPr>
        <w:t>The school is committed to the safeguarding of children and all teachers are required to understand and follow any safeguarding policies and procedures that are in place</w:t>
      </w:r>
    </w:p>
    <w:p w:rsidR="003C649D" w:rsidRPr="003C649D" w:rsidRDefault="003C649D" w:rsidP="003C649D">
      <w:pPr>
        <w:pStyle w:val="ListParagraph"/>
        <w:spacing w:line="240" w:lineRule="auto"/>
        <w:rPr>
          <w:rFonts w:ascii="Perpetua" w:hAnsi="Perpetua" w:cs="Arial"/>
          <w:color w:val="1F3263"/>
          <w:sz w:val="28"/>
          <w:szCs w:val="28"/>
        </w:rPr>
      </w:pPr>
      <w:bookmarkStart w:id="0" w:name="_GoBack"/>
      <w:bookmarkEnd w:id="0"/>
    </w:p>
    <w:p w:rsidR="0024532A" w:rsidRPr="0024532A" w:rsidRDefault="0024532A" w:rsidP="0024532A">
      <w:pPr>
        <w:pStyle w:val="ListParagraph"/>
        <w:spacing w:line="240" w:lineRule="auto"/>
        <w:jc w:val="center"/>
        <w:rPr>
          <w:rFonts w:ascii="Perpetua" w:hAnsi="Perpetua" w:cs="Arial"/>
          <w:b/>
          <w:color w:val="A7802C"/>
          <w:sz w:val="44"/>
          <w:szCs w:val="44"/>
        </w:rPr>
      </w:pPr>
      <w:r>
        <w:rPr>
          <w:rFonts w:ascii="Perpetua" w:hAnsi="Perpetua" w:cs="Arial"/>
          <w:b/>
          <w:color w:val="A7802C"/>
          <w:sz w:val="44"/>
          <w:szCs w:val="44"/>
        </w:rPr>
        <w:t>PERSON SPECIFICATION</w:t>
      </w:r>
    </w:p>
    <w:p w:rsidR="0024532A" w:rsidRPr="00DA736C" w:rsidRDefault="0024532A" w:rsidP="0024532A">
      <w:pPr>
        <w:pStyle w:val="ListParagraph"/>
        <w:spacing w:line="240" w:lineRule="auto"/>
        <w:rPr>
          <w:rFonts w:ascii="Perpetua" w:hAnsi="Perpetua" w:cs="Arial"/>
          <w:color w:val="1F3263"/>
          <w:sz w:val="28"/>
          <w:szCs w:val="28"/>
        </w:rPr>
      </w:pPr>
    </w:p>
    <w:p w:rsidR="00F12C4F" w:rsidRPr="00271536" w:rsidRDefault="00F12C4F" w:rsidP="00F12C4F">
      <w:pPr>
        <w:spacing w:after="0" w:line="240" w:lineRule="auto"/>
        <w:rPr>
          <w:rFonts w:ascii="Perpetua" w:hAnsi="Perpetua" w:cs="Arial"/>
          <w:b/>
          <w:color w:val="A7802C"/>
          <w:sz w:val="36"/>
          <w:szCs w:val="36"/>
        </w:rPr>
      </w:pPr>
      <w:r w:rsidRPr="00271536">
        <w:rPr>
          <w:rFonts w:ascii="Perpetua" w:hAnsi="Perpetua" w:cs="Arial"/>
          <w:b/>
          <w:color w:val="A7802C"/>
          <w:sz w:val="36"/>
          <w:szCs w:val="36"/>
        </w:rPr>
        <w:t>Qualifications</w:t>
      </w:r>
    </w:p>
    <w:p w:rsidR="00AE79C3" w:rsidRDefault="007932C4" w:rsidP="004331C8">
      <w:pPr>
        <w:pStyle w:val="ListParagraph"/>
        <w:numPr>
          <w:ilvl w:val="0"/>
          <w:numId w:val="17"/>
        </w:numPr>
        <w:spacing w:line="240" w:lineRule="auto"/>
        <w:rPr>
          <w:rFonts w:ascii="Perpetua" w:hAnsi="Perpetua" w:cs="Arial"/>
          <w:color w:val="1F3263"/>
          <w:sz w:val="28"/>
          <w:szCs w:val="28"/>
        </w:rPr>
      </w:pPr>
      <w:r>
        <w:rPr>
          <w:rFonts w:ascii="Perpetua" w:hAnsi="Perpetua" w:cs="Arial"/>
          <w:color w:val="1F3263"/>
          <w:sz w:val="28"/>
          <w:szCs w:val="28"/>
        </w:rPr>
        <w:t>Minimum of GCSE grade C or above (or equivalent) in English and Maths</w:t>
      </w:r>
      <w:r w:rsidR="002D3683">
        <w:rPr>
          <w:rFonts w:ascii="Perpetua" w:hAnsi="Perpetua" w:cs="Arial"/>
          <w:color w:val="1F3263"/>
          <w:sz w:val="28"/>
          <w:szCs w:val="28"/>
        </w:rPr>
        <w:t xml:space="preserve"> would be desirable</w:t>
      </w:r>
    </w:p>
    <w:p w:rsidR="00F12C4F" w:rsidRPr="00F12C4F" w:rsidRDefault="00F12C4F" w:rsidP="00F12C4F">
      <w:pPr>
        <w:spacing w:after="0" w:line="240" w:lineRule="auto"/>
        <w:rPr>
          <w:rFonts w:ascii="Perpetua" w:hAnsi="Perpetua" w:cs="Arial"/>
          <w:b/>
          <w:color w:val="1F3263"/>
          <w:sz w:val="28"/>
          <w:szCs w:val="28"/>
        </w:rPr>
      </w:pPr>
    </w:p>
    <w:p w:rsidR="00F12C4F" w:rsidRPr="00271536" w:rsidRDefault="00F12C4F" w:rsidP="00F12C4F">
      <w:pPr>
        <w:spacing w:after="0" w:line="240" w:lineRule="auto"/>
        <w:rPr>
          <w:rFonts w:ascii="Perpetua" w:hAnsi="Perpetua" w:cs="Arial"/>
          <w:b/>
          <w:color w:val="A7802C"/>
          <w:sz w:val="36"/>
          <w:szCs w:val="36"/>
        </w:rPr>
      </w:pPr>
      <w:r w:rsidRPr="00271536">
        <w:rPr>
          <w:rFonts w:ascii="Perpetua" w:hAnsi="Perpetua" w:cs="Arial"/>
          <w:b/>
          <w:color w:val="A7802C"/>
          <w:sz w:val="36"/>
          <w:szCs w:val="36"/>
        </w:rPr>
        <w:t>Experience</w:t>
      </w:r>
    </w:p>
    <w:p w:rsidR="002D3683" w:rsidRDefault="002D3683" w:rsidP="002D3683">
      <w:pPr>
        <w:pStyle w:val="ListParagraph"/>
        <w:numPr>
          <w:ilvl w:val="0"/>
          <w:numId w:val="17"/>
        </w:numPr>
        <w:spacing w:line="240" w:lineRule="auto"/>
        <w:rPr>
          <w:rFonts w:ascii="Perpetua" w:hAnsi="Perpetua" w:cs="Arial"/>
          <w:color w:val="1F3263"/>
          <w:sz w:val="28"/>
          <w:szCs w:val="28"/>
        </w:rPr>
      </w:pPr>
      <w:r>
        <w:rPr>
          <w:rFonts w:ascii="Perpetua" w:hAnsi="Perpetua" w:cs="Arial"/>
          <w:color w:val="1F3263"/>
          <w:sz w:val="28"/>
          <w:szCs w:val="28"/>
        </w:rPr>
        <w:t>Relevant industry experience would be advantageous</w:t>
      </w:r>
    </w:p>
    <w:p w:rsidR="00744036" w:rsidRDefault="002D3683" w:rsidP="00843336">
      <w:pPr>
        <w:pStyle w:val="ListParagraph"/>
        <w:numPr>
          <w:ilvl w:val="0"/>
          <w:numId w:val="17"/>
        </w:numPr>
        <w:spacing w:line="240" w:lineRule="auto"/>
        <w:rPr>
          <w:rFonts w:ascii="Perpetua" w:hAnsi="Perpetua" w:cs="Arial"/>
          <w:color w:val="1F3263"/>
          <w:sz w:val="28"/>
          <w:szCs w:val="28"/>
        </w:rPr>
      </w:pPr>
      <w:r>
        <w:rPr>
          <w:rFonts w:ascii="Perpetua" w:hAnsi="Perpetua" w:cs="Arial"/>
          <w:color w:val="1F3263"/>
          <w:sz w:val="28"/>
          <w:szCs w:val="28"/>
        </w:rPr>
        <w:t>Experience working with children and young people</w:t>
      </w:r>
    </w:p>
    <w:p w:rsidR="00AB3A7D" w:rsidRPr="00F12C4F" w:rsidRDefault="00AB3A7D" w:rsidP="00AB3A7D">
      <w:pPr>
        <w:pStyle w:val="ListParagraph"/>
        <w:spacing w:line="240" w:lineRule="auto"/>
        <w:rPr>
          <w:rFonts w:ascii="Perpetua" w:hAnsi="Perpetua" w:cs="Arial"/>
          <w:b/>
          <w:color w:val="1F3263"/>
          <w:sz w:val="28"/>
          <w:szCs w:val="28"/>
        </w:rPr>
      </w:pPr>
    </w:p>
    <w:p w:rsidR="00F12C4F" w:rsidRPr="00271536" w:rsidRDefault="00F12C4F" w:rsidP="00F12C4F">
      <w:pPr>
        <w:spacing w:after="0" w:line="240" w:lineRule="auto"/>
        <w:rPr>
          <w:rFonts w:ascii="Perpetua" w:hAnsi="Perpetua" w:cs="Arial"/>
          <w:b/>
          <w:color w:val="A7802C"/>
          <w:sz w:val="36"/>
          <w:szCs w:val="36"/>
        </w:rPr>
      </w:pPr>
      <w:r w:rsidRPr="00271536">
        <w:rPr>
          <w:rFonts w:ascii="Perpetua" w:hAnsi="Perpetua" w:cs="Arial"/>
          <w:b/>
          <w:color w:val="A7802C"/>
          <w:sz w:val="36"/>
          <w:szCs w:val="36"/>
        </w:rPr>
        <w:t>Skills and Abilities</w:t>
      </w:r>
    </w:p>
    <w:p w:rsidR="00744036" w:rsidRDefault="00744036" w:rsidP="00843336">
      <w:pPr>
        <w:pStyle w:val="ListParagraph"/>
        <w:numPr>
          <w:ilvl w:val="0"/>
          <w:numId w:val="24"/>
        </w:numPr>
        <w:spacing w:line="240" w:lineRule="auto"/>
        <w:rPr>
          <w:rFonts w:ascii="Perpetua" w:hAnsi="Perpetua" w:cs="Arial"/>
          <w:color w:val="1F3263"/>
          <w:sz w:val="28"/>
          <w:szCs w:val="28"/>
        </w:rPr>
      </w:pPr>
      <w:r>
        <w:rPr>
          <w:rFonts w:ascii="Perpetua" w:hAnsi="Perpetua" w:cs="Arial"/>
          <w:color w:val="1F3263"/>
          <w:sz w:val="28"/>
          <w:szCs w:val="28"/>
        </w:rPr>
        <w:t>Excellent interpersonal skills</w:t>
      </w:r>
    </w:p>
    <w:p w:rsidR="00843336" w:rsidRDefault="00843336" w:rsidP="00843336">
      <w:pPr>
        <w:pStyle w:val="ListParagraph"/>
        <w:numPr>
          <w:ilvl w:val="0"/>
          <w:numId w:val="24"/>
        </w:numPr>
        <w:spacing w:line="240" w:lineRule="auto"/>
        <w:rPr>
          <w:rFonts w:ascii="Perpetua" w:hAnsi="Perpetua" w:cs="Arial"/>
          <w:color w:val="1F3263"/>
          <w:sz w:val="28"/>
          <w:szCs w:val="28"/>
        </w:rPr>
      </w:pPr>
      <w:r w:rsidRPr="00843336">
        <w:rPr>
          <w:rFonts w:ascii="Perpetua" w:hAnsi="Perpetua" w:cs="Arial"/>
          <w:color w:val="1F3263"/>
          <w:sz w:val="28"/>
          <w:szCs w:val="28"/>
        </w:rPr>
        <w:t xml:space="preserve">Effective communication skills </w:t>
      </w:r>
      <w:r w:rsidR="00744036">
        <w:rPr>
          <w:rFonts w:ascii="Perpetua" w:hAnsi="Perpetua" w:cs="Arial"/>
          <w:color w:val="1F3263"/>
          <w:sz w:val="28"/>
          <w:szCs w:val="28"/>
        </w:rPr>
        <w:t>and ability to work collaboratively with staff and students</w:t>
      </w:r>
    </w:p>
    <w:p w:rsidR="00843336" w:rsidRDefault="00843336" w:rsidP="00843336">
      <w:pPr>
        <w:pStyle w:val="ListParagraph"/>
        <w:numPr>
          <w:ilvl w:val="0"/>
          <w:numId w:val="24"/>
        </w:numPr>
        <w:spacing w:line="240" w:lineRule="auto"/>
        <w:rPr>
          <w:rFonts w:ascii="Perpetua" w:hAnsi="Perpetua" w:cs="Arial"/>
          <w:color w:val="1F3263"/>
          <w:sz w:val="28"/>
          <w:szCs w:val="28"/>
        </w:rPr>
      </w:pPr>
      <w:r w:rsidRPr="00843336">
        <w:rPr>
          <w:rFonts w:ascii="Perpetua" w:hAnsi="Perpetua" w:cs="Arial"/>
          <w:color w:val="1F3263"/>
          <w:sz w:val="28"/>
          <w:szCs w:val="28"/>
        </w:rPr>
        <w:t>Highly organised and calm under pressure</w:t>
      </w:r>
    </w:p>
    <w:p w:rsidR="00063D97" w:rsidRDefault="00843336" w:rsidP="00843336">
      <w:pPr>
        <w:pStyle w:val="ListParagraph"/>
        <w:numPr>
          <w:ilvl w:val="0"/>
          <w:numId w:val="24"/>
        </w:numPr>
        <w:spacing w:line="240" w:lineRule="auto"/>
        <w:rPr>
          <w:rFonts w:ascii="Perpetua" w:hAnsi="Perpetua" w:cs="Arial"/>
          <w:color w:val="1F3263"/>
          <w:sz w:val="28"/>
          <w:szCs w:val="28"/>
        </w:rPr>
      </w:pPr>
      <w:r w:rsidRPr="00843336">
        <w:rPr>
          <w:rFonts w:ascii="Perpetua" w:hAnsi="Perpetua" w:cs="Arial"/>
          <w:color w:val="1F3263"/>
          <w:sz w:val="28"/>
          <w:szCs w:val="28"/>
        </w:rPr>
        <w:t>Flexible and adaptable to the needs of the role</w:t>
      </w:r>
    </w:p>
    <w:p w:rsidR="00744036" w:rsidRDefault="00744036" w:rsidP="00843336">
      <w:pPr>
        <w:pStyle w:val="ListParagraph"/>
        <w:numPr>
          <w:ilvl w:val="0"/>
          <w:numId w:val="24"/>
        </w:numPr>
        <w:spacing w:line="240" w:lineRule="auto"/>
        <w:rPr>
          <w:rFonts w:ascii="Perpetua" w:hAnsi="Perpetua" w:cs="Arial"/>
          <w:color w:val="1F3263"/>
          <w:sz w:val="28"/>
          <w:szCs w:val="28"/>
        </w:rPr>
      </w:pPr>
      <w:r>
        <w:rPr>
          <w:rFonts w:ascii="Perpetua" w:hAnsi="Perpetua" w:cs="Arial"/>
          <w:color w:val="1F3263"/>
          <w:sz w:val="28"/>
          <w:szCs w:val="28"/>
        </w:rPr>
        <w:t xml:space="preserve">A good understanding of the health and safety requirements associated with working </w:t>
      </w:r>
      <w:r w:rsidR="002D3683">
        <w:rPr>
          <w:rFonts w:ascii="Perpetua" w:hAnsi="Perpetua" w:cs="Arial"/>
          <w:color w:val="1F3263"/>
          <w:sz w:val="28"/>
          <w:szCs w:val="28"/>
        </w:rPr>
        <w:t>in a practical classroom</w:t>
      </w:r>
    </w:p>
    <w:p w:rsidR="00744036" w:rsidRDefault="00744036" w:rsidP="00843336">
      <w:pPr>
        <w:pStyle w:val="ListParagraph"/>
        <w:numPr>
          <w:ilvl w:val="0"/>
          <w:numId w:val="24"/>
        </w:numPr>
        <w:spacing w:line="240" w:lineRule="auto"/>
        <w:rPr>
          <w:rFonts w:ascii="Perpetua" w:hAnsi="Perpetua" w:cs="Arial"/>
          <w:color w:val="1F3263"/>
          <w:sz w:val="28"/>
          <w:szCs w:val="28"/>
        </w:rPr>
      </w:pPr>
      <w:r>
        <w:rPr>
          <w:rFonts w:ascii="Perpetua" w:hAnsi="Perpetua" w:cs="Arial"/>
          <w:color w:val="1F3263"/>
          <w:sz w:val="28"/>
          <w:szCs w:val="28"/>
        </w:rPr>
        <w:t xml:space="preserve">Ability to manage and develop a small team to provide effective technical support </w:t>
      </w:r>
    </w:p>
    <w:p w:rsidR="00744036" w:rsidRPr="00843336" w:rsidRDefault="00744036" w:rsidP="00843336">
      <w:pPr>
        <w:pStyle w:val="ListParagraph"/>
        <w:numPr>
          <w:ilvl w:val="0"/>
          <w:numId w:val="24"/>
        </w:numPr>
        <w:spacing w:line="240" w:lineRule="auto"/>
        <w:rPr>
          <w:rFonts w:ascii="Perpetua" w:hAnsi="Perpetua" w:cs="Arial"/>
          <w:color w:val="1F3263"/>
          <w:sz w:val="28"/>
          <w:szCs w:val="28"/>
        </w:rPr>
      </w:pPr>
      <w:r>
        <w:rPr>
          <w:rFonts w:ascii="Perpetua" w:hAnsi="Perpetua" w:cs="Arial"/>
          <w:color w:val="1F3263"/>
          <w:sz w:val="28"/>
          <w:szCs w:val="28"/>
        </w:rPr>
        <w:t>Meticulous with good attention to detail</w:t>
      </w:r>
    </w:p>
    <w:p w:rsidR="007932C4" w:rsidRPr="007932C4" w:rsidRDefault="007932C4" w:rsidP="007932C4">
      <w:pPr>
        <w:pStyle w:val="ListParagraph"/>
        <w:spacing w:line="240" w:lineRule="auto"/>
        <w:rPr>
          <w:rFonts w:ascii="Perpetua" w:hAnsi="Perpetua" w:cs="Arial"/>
          <w:color w:val="1F3263"/>
          <w:sz w:val="28"/>
          <w:szCs w:val="28"/>
        </w:rPr>
      </w:pPr>
    </w:p>
    <w:p w:rsidR="001F7BB8" w:rsidRPr="00271536" w:rsidRDefault="001F7BB8" w:rsidP="001F7BB8">
      <w:pPr>
        <w:spacing w:after="0" w:line="240" w:lineRule="auto"/>
        <w:rPr>
          <w:rFonts w:ascii="Perpetua" w:hAnsi="Perpetua" w:cs="Arial"/>
          <w:b/>
          <w:color w:val="A7802C"/>
          <w:sz w:val="36"/>
          <w:szCs w:val="36"/>
        </w:rPr>
      </w:pPr>
      <w:r>
        <w:rPr>
          <w:rFonts w:ascii="Perpetua" w:hAnsi="Perpetua" w:cs="Arial"/>
          <w:b/>
          <w:color w:val="A7802C"/>
          <w:sz w:val="36"/>
          <w:szCs w:val="36"/>
        </w:rPr>
        <w:t>Other Requirements</w:t>
      </w:r>
    </w:p>
    <w:p w:rsidR="001F7BB8" w:rsidRDefault="001F7BB8" w:rsidP="001F7BB8">
      <w:pPr>
        <w:pStyle w:val="ListParagraph"/>
        <w:numPr>
          <w:ilvl w:val="0"/>
          <w:numId w:val="20"/>
        </w:numPr>
        <w:spacing w:line="240" w:lineRule="auto"/>
        <w:rPr>
          <w:rFonts w:ascii="Perpetua" w:hAnsi="Perpetua" w:cs="Arial"/>
          <w:color w:val="1F3263"/>
          <w:sz w:val="28"/>
          <w:szCs w:val="28"/>
        </w:rPr>
      </w:pPr>
      <w:r>
        <w:rPr>
          <w:rFonts w:ascii="Perpetua" w:hAnsi="Perpetua" w:cs="Arial"/>
          <w:color w:val="1F3263"/>
          <w:sz w:val="28"/>
          <w:szCs w:val="28"/>
        </w:rPr>
        <w:t>A commitment to safeguarding children</w:t>
      </w:r>
    </w:p>
    <w:p w:rsidR="001F7BB8" w:rsidRDefault="001F7BB8" w:rsidP="001F7BB8">
      <w:pPr>
        <w:pStyle w:val="ListParagraph"/>
        <w:numPr>
          <w:ilvl w:val="0"/>
          <w:numId w:val="20"/>
        </w:numPr>
        <w:spacing w:line="240" w:lineRule="auto"/>
        <w:rPr>
          <w:rFonts w:ascii="Perpetua" w:hAnsi="Perpetua" w:cs="Arial"/>
          <w:color w:val="1F3263"/>
          <w:sz w:val="28"/>
          <w:szCs w:val="28"/>
        </w:rPr>
      </w:pPr>
      <w:r>
        <w:rPr>
          <w:rFonts w:ascii="Perpetua" w:hAnsi="Perpetua" w:cs="Arial"/>
          <w:color w:val="1F3263"/>
          <w:sz w:val="28"/>
          <w:szCs w:val="28"/>
        </w:rPr>
        <w:t xml:space="preserve">A commitment to the </w:t>
      </w:r>
      <w:r w:rsidR="00BF0180">
        <w:rPr>
          <w:rFonts w:ascii="Perpetua" w:hAnsi="Perpetua" w:cs="Arial"/>
          <w:color w:val="1F3263"/>
          <w:sz w:val="28"/>
          <w:szCs w:val="28"/>
        </w:rPr>
        <w:t>s</w:t>
      </w:r>
      <w:r>
        <w:rPr>
          <w:rFonts w:ascii="Perpetua" w:hAnsi="Perpetua" w:cs="Arial"/>
          <w:color w:val="1F3263"/>
          <w:sz w:val="28"/>
          <w:szCs w:val="28"/>
        </w:rPr>
        <w:t xml:space="preserve">chool’s mission and vision and </w:t>
      </w:r>
    </w:p>
    <w:p w:rsidR="001F7BB8" w:rsidRDefault="001F7BB8" w:rsidP="001F7BB8">
      <w:pPr>
        <w:pStyle w:val="ListParagraph"/>
        <w:numPr>
          <w:ilvl w:val="0"/>
          <w:numId w:val="20"/>
        </w:numPr>
        <w:spacing w:line="240" w:lineRule="auto"/>
        <w:rPr>
          <w:rFonts w:ascii="Perpetua" w:hAnsi="Perpetua" w:cs="Arial"/>
          <w:color w:val="1F3263"/>
          <w:sz w:val="28"/>
          <w:szCs w:val="28"/>
        </w:rPr>
      </w:pPr>
      <w:r>
        <w:rPr>
          <w:rFonts w:ascii="Perpetua" w:hAnsi="Perpetua" w:cs="Arial"/>
          <w:color w:val="1F3263"/>
          <w:sz w:val="28"/>
          <w:szCs w:val="28"/>
        </w:rPr>
        <w:t>Strives for the highest possible standards at all times</w:t>
      </w:r>
    </w:p>
    <w:p w:rsidR="001F7BB8" w:rsidRDefault="001F7BB8" w:rsidP="001F7BB8">
      <w:pPr>
        <w:pStyle w:val="ListParagraph"/>
        <w:numPr>
          <w:ilvl w:val="0"/>
          <w:numId w:val="20"/>
        </w:numPr>
        <w:spacing w:line="240" w:lineRule="auto"/>
        <w:rPr>
          <w:rFonts w:ascii="Perpetua" w:hAnsi="Perpetua" w:cs="Arial"/>
          <w:color w:val="1F3263"/>
          <w:sz w:val="28"/>
          <w:szCs w:val="28"/>
        </w:rPr>
      </w:pPr>
      <w:r>
        <w:rPr>
          <w:rFonts w:ascii="Perpetua" w:hAnsi="Perpetua" w:cs="Arial"/>
          <w:color w:val="1F3263"/>
          <w:sz w:val="28"/>
          <w:szCs w:val="28"/>
        </w:rPr>
        <w:t>Resilient and positive and willing to go the extra mile</w:t>
      </w:r>
    </w:p>
    <w:p w:rsidR="001F7BB8" w:rsidRPr="001F7BB8" w:rsidRDefault="001F7BB8" w:rsidP="001F7BB8">
      <w:pPr>
        <w:pStyle w:val="ListParagraph"/>
        <w:numPr>
          <w:ilvl w:val="0"/>
          <w:numId w:val="20"/>
        </w:numPr>
        <w:spacing w:line="240" w:lineRule="auto"/>
        <w:rPr>
          <w:rFonts w:ascii="Perpetua" w:hAnsi="Perpetua" w:cs="Arial"/>
          <w:color w:val="1F3263"/>
          <w:sz w:val="28"/>
          <w:szCs w:val="28"/>
        </w:rPr>
      </w:pPr>
      <w:r>
        <w:rPr>
          <w:rFonts w:ascii="Perpetua" w:hAnsi="Perpetua" w:cs="Arial"/>
          <w:color w:val="1F3263"/>
          <w:sz w:val="28"/>
          <w:szCs w:val="28"/>
        </w:rPr>
        <w:t xml:space="preserve">A willingness to make a positive contribution to the </w:t>
      </w:r>
      <w:r w:rsidR="00BF0180">
        <w:rPr>
          <w:rFonts w:ascii="Perpetua" w:hAnsi="Perpetua" w:cs="Arial"/>
          <w:color w:val="1F3263"/>
          <w:sz w:val="28"/>
          <w:szCs w:val="28"/>
        </w:rPr>
        <w:t>s</w:t>
      </w:r>
      <w:r>
        <w:rPr>
          <w:rFonts w:ascii="Perpetua" w:hAnsi="Perpetua" w:cs="Arial"/>
          <w:color w:val="1F3263"/>
          <w:sz w:val="28"/>
          <w:szCs w:val="28"/>
        </w:rPr>
        <w:t>chool community</w:t>
      </w:r>
    </w:p>
    <w:p w:rsidR="00AB3A7D" w:rsidRPr="00F12C4F" w:rsidRDefault="00AB3A7D" w:rsidP="00F12C4F">
      <w:pPr>
        <w:spacing w:after="0" w:line="240" w:lineRule="auto"/>
        <w:rPr>
          <w:rFonts w:ascii="Perpetua" w:hAnsi="Perpetua" w:cs="Arial"/>
          <w:color w:val="1F3263"/>
          <w:sz w:val="28"/>
          <w:szCs w:val="28"/>
        </w:rPr>
      </w:pPr>
    </w:p>
    <w:p w:rsidR="00F12C4F" w:rsidRPr="001F7BB8" w:rsidRDefault="00F12C4F" w:rsidP="00F12C4F">
      <w:pPr>
        <w:spacing w:after="0" w:line="240" w:lineRule="auto"/>
        <w:rPr>
          <w:rFonts w:ascii="Perpetua" w:hAnsi="Perpetua" w:cs="Arial"/>
          <w:i/>
          <w:color w:val="1F3263"/>
          <w:sz w:val="28"/>
          <w:szCs w:val="28"/>
        </w:rPr>
      </w:pPr>
      <w:r w:rsidRPr="00F12C4F">
        <w:rPr>
          <w:rFonts w:ascii="Perpetua" w:hAnsi="Perpetua" w:cs="Arial"/>
          <w:color w:val="1F3263"/>
          <w:sz w:val="28"/>
          <w:szCs w:val="28"/>
        </w:rPr>
        <w:t xml:space="preserve">This job description </w:t>
      </w:r>
      <w:r w:rsidR="0024532A">
        <w:rPr>
          <w:rFonts w:ascii="Perpetua" w:hAnsi="Perpetua" w:cs="Arial"/>
          <w:color w:val="1F3263"/>
          <w:sz w:val="28"/>
          <w:szCs w:val="28"/>
        </w:rPr>
        <w:t>is not intended to be a comprehensive definition of a post.  It may be subject to modification or amendment,</w:t>
      </w:r>
      <w:r w:rsidRPr="00F12C4F">
        <w:rPr>
          <w:rFonts w:ascii="Perpetua" w:hAnsi="Perpetua" w:cs="Arial"/>
          <w:color w:val="1F3263"/>
          <w:sz w:val="28"/>
          <w:szCs w:val="28"/>
        </w:rPr>
        <w:t xml:space="preserve"> in consultation with the post holder, to meet the changing needs of the school</w:t>
      </w:r>
      <w:r w:rsidR="0024532A">
        <w:rPr>
          <w:rFonts w:ascii="Perpetua" w:hAnsi="Perpetua" w:cs="Arial"/>
          <w:color w:val="1F3263"/>
          <w:sz w:val="28"/>
          <w:szCs w:val="28"/>
        </w:rPr>
        <w:t>.</w:t>
      </w:r>
    </w:p>
    <w:p w:rsidR="00F12C4F" w:rsidRPr="00F12C4F" w:rsidRDefault="00F12C4F" w:rsidP="00F12C4F">
      <w:pPr>
        <w:spacing w:after="0" w:line="240" w:lineRule="auto"/>
        <w:rPr>
          <w:rFonts w:ascii="Perpetua" w:hAnsi="Perpetua" w:cs="Arial"/>
          <w:color w:val="1F3263"/>
          <w:sz w:val="28"/>
          <w:szCs w:val="28"/>
        </w:rPr>
      </w:pPr>
    </w:p>
    <w:sectPr w:rsidR="00F12C4F" w:rsidRPr="00F12C4F" w:rsidSect="00C67C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erpetua bold">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9EF"/>
    <w:multiLevelType w:val="hybridMultilevel"/>
    <w:tmpl w:val="8800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A4BA2"/>
    <w:multiLevelType w:val="hybridMultilevel"/>
    <w:tmpl w:val="8924CC92"/>
    <w:lvl w:ilvl="0" w:tplc="85FA5B5C">
      <w:start w:val="29"/>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02547"/>
    <w:multiLevelType w:val="hybridMultilevel"/>
    <w:tmpl w:val="B224A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24F0E"/>
    <w:multiLevelType w:val="hybridMultilevel"/>
    <w:tmpl w:val="8CA03F5C"/>
    <w:lvl w:ilvl="0" w:tplc="B52037F6">
      <w:start w:val="1"/>
      <w:numFmt w:val="bullet"/>
      <w:lvlRestart w:val="0"/>
      <w:lvlText w:val=""/>
      <w:lvlJc w:val="left"/>
      <w:pPr>
        <w:tabs>
          <w:tab w:val="num" w:pos="1152"/>
        </w:tabs>
        <w:ind w:left="1152" w:hanging="432"/>
      </w:pPr>
      <w:rPr>
        <w:rFonts w:ascii="Symbol" w:hAnsi="Symbol" w:hint="default"/>
      </w:rPr>
    </w:lvl>
    <w:lvl w:ilvl="1" w:tplc="750CB7C8">
      <w:start w:val="1"/>
      <w:numFmt w:val="bullet"/>
      <w:lvlText w:val=""/>
      <w:lvlJc w:val="left"/>
      <w:pPr>
        <w:tabs>
          <w:tab w:val="num" w:pos="8936"/>
        </w:tabs>
        <w:ind w:left="8936" w:hanging="288"/>
      </w:pPr>
      <w:rPr>
        <w:rFonts w:ascii="Symbol" w:hAnsi="Symbol"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19A17A2B"/>
    <w:multiLevelType w:val="hybridMultilevel"/>
    <w:tmpl w:val="42D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67C5B"/>
    <w:multiLevelType w:val="hybridMultilevel"/>
    <w:tmpl w:val="297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E14"/>
    <w:multiLevelType w:val="hybridMultilevel"/>
    <w:tmpl w:val="8EBA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B0E83"/>
    <w:multiLevelType w:val="hybridMultilevel"/>
    <w:tmpl w:val="BCE6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75238"/>
    <w:multiLevelType w:val="hybridMultilevel"/>
    <w:tmpl w:val="D2A2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4588A"/>
    <w:multiLevelType w:val="hybridMultilevel"/>
    <w:tmpl w:val="B79A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5740F"/>
    <w:multiLevelType w:val="hybridMultilevel"/>
    <w:tmpl w:val="4A8E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D03E0"/>
    <w:multiLevelType w:val="hybridMultilevel"/>
    <w:tmpl w:val="C87C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A2DB0"/>
    <w:multiLevelType w:val="hybridMultilevel"/>
    <w:tmpl w:val="76C03316"/>
    <w:lvl w:ilvl="0" w:tplc="8AD0C786">
      <w:numFmt w:val="bullet"/>
      <w:lvlText w:val=""/>
      <w:lvlJc w:val="left"/>
      <w:pPr>
        <w:tabs>
          <w:tab w:val="num" w:pos="720"/>
        </w:tabs>
        <w:ind w:left="720" w:hanging="360"/>
      </w:pPr>
      <w:rPr>
        <w:rFonts w:ascii="Symbol" w:eastAsia="Times New Roman" w:hAnsi="Symbol" w:cs="Aria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03F76"/>
    <w:multiLevelType w:val="hybridMultilevel"/>
    <w:tmpl w:val="9364E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F24D0"/>
    <w:multiLevelType w:val="hybridMultilevel"/>
    <w:tmpl w:val="E0B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C5606"/>
    <w:multiLevelType w:val="hybridMultilevel"/>
    <w:tmpl w:val="E9469FDC"/>
    <w:lvl w:ilvl="0" w:tplc="621E8C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1EF328A"/>
    <w:multiLevelType w:val="hybridMultilevel"/>
    <w:tmpl w:val="059C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F5F51"/>
    <w:multiLevelType w:val="hybridMultilevel"/>
    <w:tmpl w:val="C0DA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A3A26"/>
    <w:multiLevelType w:val="hybridMultilevel"/>
    <w:tmpl w:val="1D88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E3D89"/>
    <w:multiLevelType w:val="hybridMultilevel"/>
    <w:tmpl w:val="68F0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31504"/>
    <w:multiLevelType w:val="hybridMultilevel"/>
    <w:tmpl w:val="BA469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207970"/>
    <w:multiLevelType w:val="hybridMultilevel"/>
    <w:tmpl w:val="3F5A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A16435"/>
    <w:multiLevelType w:val="hybridMultilevel"/>
    <w:tmpl w:val="EC727D9C"/>
    <w:lvl w:ilvl="0" w:tplc="85FA5B5C">
      <w:start w:val="29"/>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D232A4"/>
    <w:multiLevelType w:val="hybridMultilevel"/>
    <w:tmpl w:val="13BC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36141"/>
    <w:multiLevelType w:val="hybridMultilevel"/>
    <w:tmpl w:val="793C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C0F15"/>
    <w:multiLevelType w:val="hybridMultilevel"/>
    <w:tmpl w:val="904A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F2903"/>
    <w:multiLevelType w:val="hybridMultilevel"/>
    <w:tmpl w:val="29FC18F2"/>
    <w:lvl w:ilvl="0" w:tplc="621E8C5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A3D34"/>
    <w:multiLevelType w:val="hybridMultilevel"/>
    <w:tmpl w:val="6A38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23805"/>
    <w:multiLevelType w:val="hybridMultilevel"/>
    <w:tmpl w:val="9CE45B2A"/>
    <w:lvl w:ilvl="0" w:tplc="621E8C5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3"/>
  </w:num>
  <w:num w:numId="4">
    <w:abstractNumId w:val="20"/>
  </w:num>
  <w:num w:numId="5">
    <w:abstractNumId w:val="13"/>
  </w:num>
  <w:num w:numId="6">
    <w:abstractNumId w:val="14"/>
  </w:num>
  <w:num w:numId="7">
    <w:abstractNumId w:val="21"/>
  </w:num>
  <w:num w:numId="8">
    <w:abstractNumId w:val="16"/>
  </w:num>
  <w:num w:numId="9">
    <w:abstractNumId w:val="23"/>
  </w:num>
  <w:num w:numId="10">
    <w:abstractNumId w:val="2"/>
  </w:num>
  <w:num w:numId="11">
    <w:abstractNumId w:val="6"/>
  </w:num>
  <w:num w:numId="12">
    <w:abstractNumId w:val="5"/>
  </w:num>
  <w:num w:numId="13">
    <w:abstractNumId w:val="11"/>
  </w:num>
  <w:num w:numId="14">
    <w:abstractNumId w:val="17"/>
  </w:num>
  <w:num w:numId="15">
    <w:abstractNumId w:val="25"/>
  </w:num>
  <w:num w:numId="16">
    <w:abstractNumId w:val="19"/>
  </w:num>
  <w:num w:numId="17">
    <w:abstractNumId w:val="9"/>
  </w:num>
  <w:num w:numId="18">
    <w:abstractNumId w:val="8"/>
  </w:num>
  <w:num w:numId="19">
    <w:abstractNumId w:val="18"/>
  </w:num>
  <w:num w:numId="20">
    <w:abstractNumId w:val="27"/>
  </w:num>
  <w:num w:numId="21">
    <w:abstractNumId w:val="1"/>
  </w:num>
  <w:num w:numId="22">
    <w:abstractNumId w:val="7"/>
  </w:num>
  <w:num w:numId="23">
    <w:abstractNumId w:val="4"/>
  </w:num>
  <w:num w:numId="24">
    <w:abstractNumId w:val="10"/>
  </w:num>
  <w:num w:numId="25">
    <w:abstractNumId w:val="28"/>
  </w:num>
  <w:num w:numId="26">
    <w:abstractNumId w:val="26"/>
  </w:num>
  <w:num w:numId="27">
    <w:abstractNumId w:val="15"/>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25"/>
    <w:rsid w:val="0003053A"/>
    <w:rsid w:val="00036F0E"/>
    <w:rsid w:val="00050DAE"/>
    <w:rsid w:val="00063D97"/>
    <w:rsid w:val="001B2E00"/>
    <w:rsid w:val="001D0A8B"/>
    <w:rsid w:val="001D2A2C"/>
    <w:rsid w:val="001F1900"/>
    <w:rsid w:val="001F7BB8"/>
    <w:rsid w:val="0020636A"/>
    <w:rsid w:val="00222723"/>
    <w:rsid w:val="0024532A"/>
    <w:rsid w:val="00271536"/>
    <w:rsid w:val="002D3683"/>
    <w:rsid w:val="00321429"/>
    <w:rsid w:val="003A7FD4"/>
    <w:rsid w:val="003C649D"/>
    <w:rsid w:val="00414126"/>
    <w:rsid w:val="004331C8"/>
    <w:rsid w:val="004F5CFB"/>
    <w:rsid w:val="00646250"/>
    <w:rsid w:val="00705578"/>
    <w:rsid w:val="00740E22"/>
    <w:rsid w:val="00744036"/>
    <w:rsid w:val="00751E98"/>
    <w:rsid w:val="007932C4"/>
    <w:rsid w:val="007E49E5"/>
    <w:rsid w:val="007F0685"/>
    <w:rsid w:val="00843336"/>
    <w:rsid w:val="008943A6"/>
    <w:rsid w:val="008E5380"/>
    <w:rsid w:val="00906025"/>
    <w:rsid w:val="0092772A"/>
    <w:rsid w:val="0094441A"/>
    <w:rsid w:val="009450B9"/>
    <w:rsid w:val="00956A31"/>
    <w:rsid w:val="00AB3A7D"/>
    <w:rsid w:val="00AE0C7D"/>
    <w:rsid w:val="00AE79C3"/>
    <w:rsid w:val="00BF0180"/>
    <w:rsid w:val="00C24C23"/>
    <w:rsid w:val="00C24CE4"/>
    <w:rsid w:val="00C67C04"/>
    <w:rsid w:val="00CD3272"/>
    <w:rsid w:val="00CE4F06"/>
    <w:rsid w:val="00D051D3"/>
    <w:rsid w:val="00DA736C"/>
    <w:rsid w:val="00F12C4F"/>
    <w:rsid w:val="00F5282E"/>
    <w:rsid w:val="00F81AF4"/>
    <w:rsid w:val="00FC6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B54C"/>
  <w15:chartTrackingRefBased/>
  <w15:docId w15:val="{44100A29-0AE7-44D3-89F7-3187877D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7D"/>
    <w:pPr>
      <w:spacing w:after="0" w:line="276" w:lineRule="auto"/>
      <w:ind w:left="720"/>
      <w:contextualSpacing/>
    </w:pPr>
    <w:rPr>
      <w:rFonts w:ascii="Verdana" w:hAnsi="Verdana"/>
    </w:rPr>
  </w:style>
  <w:style w:type="paragraph" w:styleId="BalloonText">
    <w:name w:val="Balloon Text"/>
    <w:basedOn w:val="Normal"/>
    <w:link w:val="BalloonTextChar"/>
    <w:uiPriority w:val="99"/>
    <w:semiHidden/>
    <w:unhideWhenUsed/>
    <w:rsid w:val="00740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Burchett</dc:creator>
  <cp:keywords/>
  <dc:description/>
  <cp:lastModifiedBy>A. Greenacre</cp:lastModifiedBy>
  <cp:revision>3</cp:revision>
  <cp:lastPrinted>2022-03-16T10:06:00Z</cp:lastPrinted>
  <dcterms:created xsi:type="dcterms:W3CDTF">2022-11-21T16:05:00Z</dcterms:created>
  <dcterms:modified xsi:type="dcterms:W3CDTF">2025-06-23T12:59:00Z</dcterms:modified>
</cp:coreProperties>
</file>