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A8B3968" w14:textId="69FD772F" w:rsidR="007A21B1" w:rsidRDefault="007A21B1"/>
    <w:p w14:paraId="3BD2441B" w14:textId="0C8B8738" w:rsidR="00243353" w:rsidRDefault="00243353"/>
    <w:p w14:paraId="5FCF26CA" w14:textId="290FFD1C" w:rsidR="00243353" w:rsidRDefault="00243353"/>
    <w:p w14:paraId="656DD9F6" w14:textId="424F9473" w:rsidR="00243353" w:rsidRDefault="00243353"/>
    <w:p w14:paraId="3DBDD6F1" w14:textId="36EBBA90" w:rsidR="00243353" w:rsidRDefault="00243353"/>
    <w:p w14:paraId="0420760C" w14:textId="77777777" w:rsidR="00243353" w:rsidRPr="00243353" w:rsidRDefault="00243353" w:rsidP="00243353">
      <w:pPr>
        <w:jc w:val="center"/>
        <w:rPr>
          <w:rFonts w:ascii="Times New Roman" w:eastAsia="Times New Roman" w:hAnsi="Times New Roman" w:cs="Times New Roman"/>
          <w:b/>
        </w:rPr>
      </w:pPr>
      <w:r w:rsidRPr="00243353">
        <w:rPr>
          <w:rFonts w:eastAsia="Times New Roman"/>
          <w:b/>
          <w:color w:val="000000"/>
        </w:rPr>
        <w:t>JOB DESCRIPTION</w:t>
      </w:r>
    </w:p>
    <w:p w14:paraId="5B29E0EB" w14:textId="77777777" w:rsidR="00243353" w:rsidRDefault="00243353" w:rsidP="00243353">
      <w:pPr>
        <w:spacing w:after="240"/>
        <w:jc w:val="center"/>
        <w:rPr>
          <w:rFonts w:eastAsia="Times New Roman"/>
          <w:b/>
          <w:bCs/>
          <w:color w:val="000000"/>
        </w:rPr>
      </w:pPr>
    </w:p>
    <w:p w14:paraId="55C30274" w14:textId="1F60D9F9" w:rsidR="00243353" w:rsidRPr="00243353" w:rsidRDefault="00243353" w:rsidP="00243353">
      <w:pPr>
        <w:spacing w:after="240"/>
        <w:jc w:val="center"/>
        <w:rPr>
          <w:rFonts w:ascii="Times New Roman" w:eastAsia="Times New Roman" w:hAnsi="Times New Roman" w:cs="Times New Roman"/>
        </w:rPr>
      </w:pPr>
      <w:r w:rsidRPr="00243353">
        <w:rPr>
          <w:rFonts w:eastAsia="Times New Roman"/>
          <w:b/>
          <w:bCs/>
          <w:color w:val="000000"/>
        </w:rPr>
        <w:t xml:space="preserve">OPAL </w:t>
      </w:r>
      <w:r w:rsidR="00BE6973">
        <w:rPr>
          <w:rFonts w:eastAsia="Times New Roman"/>
          <w:b/>
          <w:bCs/>
          <w:color w:val="000000"/>
        </w:rPr>
        <w:t xml:space="preserve">Play </w:t>
      </w:r>
      <w:bookmarkStart w:id="0" w:name="_GoBack"/>
      <w:bookmarkEnd w:id="0"/>
      <w:r w:rsidRPr="00243353">
        <w:rPr>
          <w:rFonts w:eastAsia="Times New Roman"/>
          <w:b/>
          <w:bCs/>
          <w:color w:val="000000"/>
        </w:rPr>
        <w:t>Co-ordinator</w:t>
      </w:r>
    </w:p>
    <w:p w14:paraId="42A84044" w14:textId="77777777" w:rsidR="00243353" w:rsidRPr="00243353" w:rsidRDefault="00243353" w:rsidP="00243353">
      <w:pPr>
        <w:rPr>
          <w:rFonts w:ascii="Times New Roman" w:eastAsia="Times New Roman" w:hAnsi="Times New Roman" w:cs="Times New Roman"/>
        </w:rPr>
      </w:pPr>
      <w:r w:rsidRPr="00243353">
        <w:rPr>
          <w:rFonts w:eastAsia="Times New Roman"/>
          <w:b/>
          <w:bCs/>
          <w:color w:val="000000"/>
        </w:rPr>
        <w:t>Purpose of the Role </w:t>
      </w:r>
    </w:p>
    <w:p w14:paraId="4BB635B6" w14:textId="77777777" w:rsidR="00243353" w:rsidRPr="00243353" w:rsidRDefault="00243353" w:rsidP="00243353">
      <w:pPr>
        <w:rPr>
          <w:rFonts w:ascii="Times New Roman" w:eastAsia="Times New Roman" w:hAnsi="Times New Roman" w:cs="Times New Roman"/>
        </w:rPr>
      </w:pPr>
    </w:p>
    <w:p w14:paraId="28376C1F" w14:textId="77777777" w:rsidR="00243353" w:rsidRPr="00243353" w:rsidRDefault="00243353" w:rsidP="00243353">
      <w:pPr>
        <w:rPr>
          <w:rFonts w:ascii="Times New Roman" w:eastAsia="Times New Roman" w:hAnsi="Times New Roman" w:cs="Times New Roman"/>
        </w:rPr>
      </w:pPr>
      <w:r w:rsidRPr="00243353">
        <w:rPr>
          <w:rFonts w:eastAsia="Times New Roman"/>
          <w:color w:val="000000"/>
        </w:rPr>
        <w:t>To provide day-to-day operational leadership of the OPAL programme, ensuring that play provision is safe, engaging, well-resourced, and continually improving.</w:t>
      </w:r>
    </w:p>
    <w:p w14:paraId="713BB567" w14:textId="77777777" w:rsidR="00243353" w:rsidRPr="00243353" w:rsidRDefault="00243353" w:rsidP="00243353">
      <w:pPr>
        <w:rPr>
          <w:rFonts w:ascii="Times New Roman" w:eastAsia="Times New Roman" w:hAnsi="Times New Roman" w:cs="Times New Roman"/>
        </w:rPr>
      </w:pPr>
    </w:p>
    <w:p w14:paraId="1AAB2FF3" w14:textId="3FBF0813" w:rsidR="00243353" w:rsidRPr="00243353" w:rsidRDefault="00243353" w:rsidP="00243353">
      <w:pPr>
        <w:rPr>
          <w:rFonts w:ascii="Times New Roman" w:eastAsia="Times New Roman" w:hAnsi="Times New Roman" w:cs="Times New Roman"/>
        </w:rPr>
      </w:pPr>
      <w:r w:rsidRPr="00243353">
        <w:rPr>
          <w:rFonts w:eastAsia="Times New Roman"/>
          <w:color w:val="000000"/>
        </w:rPr>
        <w:t>The Play Coordinator ensures that the practical elements of OPAL run smoothly and that children experience high-quality play every day. </w:t>
      </w:r>
    </w:p>
    <w:p w14:paraId="345B36C0" w14:textId="77777777" w:rsidR="00243353" w:rsidRPr="00243353" w:rsidRDefault="00243353" w:rsidP="00243353">
      <w:pPr>
        <w:rPr>
          <w:rFonts w:ascii="Times New Roman" w:eastAsia="Times New Roman" w:hAnsi="Times New Roman" w:cs="Times New Roman"/>
        </w:rPr>
      </w:pPr>
    </w:p>
    <w:p w14:paraId="2A502371" w14:textId="77777777" w:rsidR="00243353" w:rsidRPr="00243353" w:rsidRDefault="00243353" w:rsidP="00243353">
      <w:pPr>
        <w:rPr>
          <w:rFonts w:ascii="Times New Roman" w:eastAsia="Times New Roman" w:hAnsi="Times New Roman" w:cs="Times New Roman"/>
        </w:rPr>
      </w:pPr>
      <w:r w:rsidRPr="00243353">
        <w:rPr>
          <w:rFonts w:eastAsia="Times New Roman"/>
          <w:b/>
          <w:bCs/>
          <w:color w:val="000000"/>
        </w:rPr>
        <w:t>Key Responsibilities </w:t>
      </w:r>
    </w:p>
    <w:p w14:paraId="5F6C68A9" w14:textId="77777777" w:rsidR="00243353" w:rsidRPr="00243353" w:rsidRDefault="00243353" w:rsidP="00243353">
      <w:pPr>
        <w:rPr>
          <w:rFonts w:ascii="Times New Roman" w:eastAsia="Times New Roman" w:hAnsi="Times New Roman" w:cs="Times New Roman"/>
        </w:rPr>
      </w:pPr>
    </w:p>
    <w:p w14:paraId="5CF80797" w14:textId="77777777" w:rsidR="00243353" w:rsidRPr="00243353" w:rsidRDefault="00243353" w:rsidP="00243353">
      <w:pPr>
        <w:rPr>
          <w:rFonts w:ascii="Times New Roman" w:eastAsia="Times New Roman" w:hAnsi="Times New Roman" w:cs="Times New Roman"/>
        </w:rPr>
      </w:pPr>
      <w:r w:rsidRPr="00243353">
        <w:rPr>
          <w:rFonts w:eastAsia="Times New Roman"/>
          <w:b/>
          <w:bCs/>
          <w:color w:val="000000"/>
        </w:rPr>
        <w:t>Operational Leadership of OPAL </w:t>
      </w:r>
    </w:p>
    <w:p w14:paraId="324810C9" w14:textId="77777777" w:rsidR="00243353" w:rsidRPr="00243353" w:rsidRDefault="00243353" w:rsidP="00243353">
      <w:pPr>
        <w:rPr>
          <w:rFonts w:ascii="Times New Roman" w:eastAsia="Times New Roman" w:hAnsi="Times New Roman" w:cs="Times New Roman"/>
        </w:rPr>
      </w:pPr>
      <w:r w:rsidRPr="00243353">
        <w:rPr>
          <w:rFonts w:eastAsia="Times New Roman"/>
          <w:color w:val="000000"/>
        </w:rPr>
        <w:t>•Lead the daily implementation of OPAL across the playgrounds.</w:t>
      </w:r>
    </w:p>
    <w:p w14:paraId="11B8BC33" w14:textId="1EA59280" w:rsidR="00243353" w:rsidRPr="00243353" w:rsidRDefault="00243353" w:rsidP="00243353">
      <w:pPr>
        <w:rPr>
          <w:rFonts w:ascii="Times New Roman" w:eastAsia="Times New Roman" w:hAnsi="Times New Roman" w:cs="Times New Roman"/>
        </w:rPr>
      </w:pPr>
      <w:r w:rsidRPr="00243353">
        <w:rPr>
          <w:rFonts w:eastAsia="Times New Roman"/>
          <w:color w:val="000000"/>
        </w:rPr>
        <w:t>•Ensure all play zones are active, engaging, and well supervised. </w:t>
      </w:r>
    </w:p>
    <w:p w14:paraId="7718A772" w14:textId="77777777" w:rsidR="00243353" w:rsidRPr="00243353" w:rsidRDefault="00243353" w:rsidP="00243353">
      <w:pPr>
        <w:rPr>
          <w:rFonts w:ascii="Times New Roman" w:eastAsia="Times New Roman" w:hAnsi="Times New Roman" w:cs="Times New Roman"/>
        </w:rPr>
      </w:pPr>
      <w:r w:rsidRPr="00243353">
        <w:rPr>
          <w:rFonts w:eastAsia="Times New Roman"/>
          <w:color w:val="000000"/>
        </w:rPr>
        <w:t>•Support staff in delivering effective play work practice. </w:t>
      </w:r>
    </w:p>
    <w:p w14:paraId="07DCC617" w14:textId="77777777" w:rsidR="00243353" w:rsidRPr="00243353" w:rsidRDefault="00243353" w:rsidP="00243353">
      <w:pPr>
        <w:rPr>
          <w:rFonts w:ascii="Times New Roman" w:eastAsia="Times New Roman" w:hAnsi="Times New Roman" w:cs="Times New Roman"/>
        </w:rPr>
      </w:pPr>
    </w:p>
    <w:p w14:paraId="3BA815A1" w14:textId="77777777" w:rsidR="00243353" w:rsidRPr="00243353" w:rsidRDefault="00243353" w:rsidP="00243353">
      <w:pPr>
        <w:rPr>
          <w:rFonts w:ascii="Times New Roman" w:eastAsia="Times New Roman" w:hAnsi="Times New Roman" w:cs="Times New Roman"/>
        </w:rPr>
      </w:pPr>
      <w:r w:rsidRPr="00243353">
        <w:rPr>
          <w:rFonts w:eastAsia="Times New Roman"/>
          <w:b/>
          <w:bCs/>
          <w:color w:val="000000"/>
        </w:rPr>
        <w:t>Resource Management </w:t>
      </w:r>
    </w:p>
    <w:p w14:paraId="3A52A0F3" w14:textId="77777777" w:rsidR="00243353" w:rsidRPr="00243353" w:rsidRDefault="00243353" w:rsidP="00243353">
      <w:pPr>
        <w:rPr>
          <w:rFonts w:ascii="Times New Roman" w:eastAsia="Times New Roman" w:hAnsi="Times New Roman" w:cs="Times New Roman"/>
        </w:rPr>
      </w:pPr>
      <w:r w:rsidRPr="00243353">
        <w:rPr>
          <w:rFonts w:eastAsia="Times New Roman"/>
          <w:color w:val="000000"/>
        </w:rPr>
        <w:t>•Maintain, organise, and replenish OPAL resources, ensuring they are safe, accessible, and well used. </w:t>
      </w:r>
    </w:p>
    <w:p w14:paraId="0EF54D7E" w14:textId="77777777" w:rsidR="00243353" w:rsidRPr="00243353" w:rsidRDefault="00243353" w:rsidP="00243353">
      <w:pPr>
        <w:rPr>
          <w:rFonts w:ascii="Times New Roman" w:eastAsia="Times New Roman" w:hAnsi="Times New Roman" w:cs="Times New Roman"/>
        </w:rPr>
      </w:pPr>
      <w:r w:rsidRPr="00243353">
        <w:rPr>
          <w:rFonts w:eastAsia="Times New Roman"/>
          <w:color w:val="000000"/>
        </w:rPr>
        <w:t>•Lead the development of new play opportunities by sourcing, creating, or adapting resources.</w:t>
      </w:r>
    </w:p>
    <w:p w14:paraId="73AA8BA0" w14:textId="77777777" w:rsidR="00243353" w:rsidRPr="00243353" w:rsidRDefault="00243353" w:rsidP="00243353">
      <w:pPr>
        <w:rPr>
          <w:rFonts w:ascii="Times New Roman" w:eastAsia="Times New Roman" w:hAnsi="Times New Roman" w:cs="Times New Roman"/>
        </w:rPr>
      </w:pPr>
      <w:r w:rsidRPr="00243353">
        <w:rPr>
          <w:rFonts w:eastAsia="Times New Roman"/>
          <w:color w:val="000000"/>
        </w:rPr>
        <w:t> •Oversee storage systems and ensure resources are returned, rotated, and maintained. </w:t>
      </w:r>
    </w:p>
    <w:p w14:paraId="70BB6372" w14:textId="77777777" w:rsidR="00243353" w:rsidRPr="00243353" w:rsidRDefault="00243353" w:rsidP="00243353">
      <w:pPr>
        <w:rPr>
          <w:rFonts w:ascii="Times New Roman" w:eastAsia="Times New Roman" w:hAnsi="Times New Roman" w:cs="Times New Roman"/>
        </w:rPr>
      </w:pPr>
    </w:p>
    <w:p w14:paraId="5FE30306" w14:textId="77777777" w:rsidR="00243353" w:rsidRPr="00243353" w:rsidRDefault="00243353" w:rsidP="00243353">
      <w:pPr>
        <w:rPr>
          <w:rFonts w:ascii="Times New Roman" w:eastAsia="Times New Roman" w:hAnsi="Times New Roman" w:cs="Times New Roman"/>
        </w:rPr>
      </w:pPr>
      <w:r w:rsidRPr="00243353">
        <w:rPr>
          <w:rFonts w:eastAsia="Times New Roman"/>
          <w:b/>
          <w:bCs/>
          <w:color w:val="000000"/>
        </w:rPr>
        <w:t>Play Zone Development </w:t>
      </w:r>
    </w:p>
    <w:p w14:paraId="22F7EBB3" w14:textId="77777777" w:rsidR="00243353" w:rsidRPr="00243353" w:rsidRDefault="00243353" w:rsidP="00243353">
      <w:pPr>
        <w:rPr>
          <w:rFonts w:ascii="Times New Roman" w:eastAsia="Times New Roman" w:hAnsi="Times New Roman" w:cs="Times New Roman"/>
        </w:rPr>
      </w:pPr>
      <w:r w:rsidRPr="00243353">
        <w:rPr>
          <w:rFonts w:eastAsia="Times New Roman"/>
          <w:color w:val="000000"/>
        </w:rPr>
        <w:t>•Improve and expand play zones in line with OPAL principles and school priorities. </w:t>
      </w:r>
    </w:p>
    <w:p w14:paraId="1C1A08CC" w14:textId="77777777" w:rsidR="00243353" w:rsidRPr="00243353" w:rsidRDefault="00243353" w:rsidP="00243353">
      <w:pPr>
        <w:rPr>
          <w:rFonts w:ascii="Times New Roman" w:eastAsia="Times New Roman" w:hAnsi="Times New Roman" w:cs="Times New Roman"/>
        </w:rPr>
      </w:pPr>
      <w:r w:rsidRPr="00243353">
        <w:rPr>
          <w:rFonts w:eastAsia="Times New Roman"/>
          <w:color w:val="000000"/>
        </w:rPr>
        <w:t>•Work with children and staff to identify new opportunities for play. </w:t>
      </w:r>
    </w:p>
    <w:p w14:paraId="2DD03AA0" w14:textId="77777777" w:rsidR="00243353" w:rsidRPr="00243353" w:rsidRDefault="00243353" w:rsidP="00243353">
      <w:pPr>
        <w:rPr>
          <w:rFonts w:ascii="Times New Roman" w:eastAsia="Times New Roman" w:hAnsi="Times New Roman" w:cs="Times New Roman"/>
        </w:rPr>
      </w:pPr>
      <w:r w:rsidRPr="00243353">
        <w:rPr>
          <w:rFonts w:eastAsia="Times New Roman"/>
          <w:color w:val="000000"/>
        </w:rPr>
        <w:t>•Ensure zones remain stimulating, inclusive, and varied. </w:t>
      </w:r>
    </w:p>
    <w:p w14:paraId="2865CEAA" w14:textId="77777777" w:rsidR="00243353" w:rsidRPr="00243353" w:rsidRDefault="00243353" w:rsidP="00243353">
      <w:pPr>
        <w:rPr>
          <w:rFonts w:ascii="Times New Roman" w:eastAsia="Times New Roman" w:hAnsi="Times New Roman" w:cs="Times New Roman"/>
        </w:rPr>
      </w:pPr>
    </w:p>
    <w:p w14:paraId="64B60E9F" w14:textId="77777777" w:rsidR="00243353" w:rsidRPr="00243353" w:rsidRDefault="00243353" w:rsidP="00243353">
      <w:pPr>
        <w:rPr>
          <w:rFonts w:ascii="Times New Roman" w:eastAsia="Times New Roman" w:hAnsi="Times New Roman" w:cs="Times New Roman"/>
        </w:rPr>
      </w:pPr>
      <w:r w:rsidRPr="00243353">
        <w:rPr>
          <w:rFonts w:eastAsia="Times New Roman"/>
          <w:b/>
          <w:bCs/>
          <w:color w:val="000000"/>
        </w:rPr>
        <w:t>Risk–Benefit Assessment </w:t>
      </w:r>
    </w:p>
    <w:p w14:paraId="375BD2D0" w14:textId="77777777" w:rsidR="00243353" w:rsidRPr="00243353" w:rsidRDefault="00243353" w:rsidP="00243353">
      <w:pPr>
        <w:rPr>
          <w:rFonts w:ascii="Times New Roman" w:eastAsia="Times New Roman" w:hAnsi="Times New Roman" w:cs="Times New Roman"/>
        </w:rPr>
      </w:pPr>
      <w:r w:rsidRPr="00243353">
        <w:rPr>
          <w:rFonts w:eastAsia="Times New Roman"/>
          <w:color w:val="000000"/>
        </w:rPr>
        <w:t>•Carry out and oversee daily rapid risk–benefit assessments of all play areas. </w:t>
      </w:r>
    </w:p>
    <w:p w14:paraId="58B3425D" w14:textId="77777777" w:rsidR="00243353" w:rsidRPr="00243353" w:rsidRDefault="00243353" w:rsidP="00243353">
      <w:pPr>
        <w:rPr>
          <w:rFonts w:ascii="Times New Roman" w:eastAsia="Times New Roman" w:hAnsi="Times New Roman" w:cs="Times New Roman"/>
        </w:rPr>
      </w:pPr>
      <w:r w:rsidRPr="00243353">
        <w:rPr>
          <w:rFonts w:eastAsia="Times New Roman"/>
          <w:color w:val="000000"/>
        </w:rPr>
        <w:t>•Ensure staff understand and apply risk–benefit thinking consistently. </w:t>
      </w:r>
    </w:p>
    <w:p w14:paraId="7005CA97" w14:textId="77777777" w:rsidR="00243353" w:rsidRPr="00243353" w:rsidRDefault="00243353" w:rsidP="00243353">
      <w:pPr>
        <w:rPr>
          <w:rFonts w:ascii="Times New Roman" w:eastAsia="Times New Roman" w:hAnsi="Times New Roman" w:cs="Times New Roman"/>
        </w:rPr>
      </w:pPr>
      <w:r w:rsidRPr="00243353">
        <w:rPr>
          <w:rFonts w:eastAsia="Times New Roman"/>
          <w:color w:val="000000"/>
        </w:rPr>
        <w:t>•Report any concerns promptly and ensure actions are followed up. </w:t>
      </w:r>
    </w:p>
    <w:p w14:paraId="2939F6C5" w14:textId="77777777" w:rsidR="00243353" w:rsidRPr="00243353" w:rsidRDefault="00243353" w:rsidP="00243353">
      <w:pPr>
        <w:rPr>
          <w:rFonts w:ascii="Times New Roman" w:eastAsia="Times New Roman" w:hAnsi="Times New Roman" w:cs="Times New Roman"/>
        </w:rPr>
      </w:pPr>
    </w:p>
    <w:p w14:paraId="2FBCBD68" w14:textId="77777777" w:rsidR="00243353" w:rsidRPr="00243353" w:rsidRDefault="00243353" w:rsidP="00243353">
      <w:pPr>
        <w:rPr>
          <w:rFonts w:ascii="Times New Roman" w:eastAsia="Times New Roman" w:hAnsi="Times New Roman" w:cs="Times New Roman"/>
        </w:rPr>
      </w:pPr>
      <w:r w:rsidRPr="00243353">
        <w:rPr>
          <w:rFonts w:eastAsia="Times New Roman"/>
          <w:b/>
          <w:bCs/>
          <w:color w:val="000000"/>
        </w:rPr>
        <w:t>Play Work Practice Oversight </w:t>
      </w:r>
    </w:p>
    <w:p w14:paraId="76BB1073" w14:textId="77777777" w:rsidR="00243353" w:rsidRPr="00243353" w:rsidRDefault="00243353" w:rsidP="00243353">
      <w:pPr>
        <w:rPr>
          <w:rFonts w:ascii="Times New Roman" w:eastAsia="Times New Roman" w:hAnsi="Times New Roman" w:cs="Times New Roman"/>
        </w:rPr>
      </w:pPr>
      <w:r w:rsidRPr="00243353">
        <w:rPr>
          <w:rFonts w:eastAsia="Times New Roman"/>
          <w:color w:val="000000"/>
        </w:rPr>
        <w:t>•Support staff on the playground to deliver high-quality play work. </w:t>
      </w:r>
    </w:p>
    <w:p w14:paraId="01730B89" w14:textId="77777777" w:rsidR="00243353" w:rsidRPr="00243353" w:rsidRDefault="00243353" w:rsidP="00243353">
      <w:pPr>
        <w:rPr>
          <w:rFonts w:ascii="Times New Roman" w:eastAsia="Times New Roman" w:hAnsi="Times New Roman" w:cs="Times New Roman"/>
        </w:rPr>
      </w:pPr>
      <w:r w:rsidRPr="00243353">
        <w:rPr>
          <w:rFonts w:eastAsia="Times New Roman"/>
          <w:color w:val="000000"/>
        </w:rPr>
        <w:t>•Model effective play work approaches and provide informal coaching where needed. </w:t>
      </w:r>
    </w:p>
    <w:p w14:paraId="4F267FDC" w14:textId="57221C19" w:rsidR="007A21B1" w:rsidRDefault="00243353">
      <w:pPr>
        <w:rPr>
          <w:color w:val="212121"/>
          <w:sz w:val="22"/>
          <w:szCs w:val="22"/>
          <w:highlight w:val="white"/>
        </w:rPr>
      </w:pPr>
      <w:r w:rsidRPr="00243353">
        <w:rPr>
          <w:rFonts w:eastAsia="Times New Roman"/>
          <w:color w:val="000000"/>
        </w:rPr>
        <w:t>•Monitor the quality of play provision and identify areas for improvement.</w:t>
      </w:r>
    </w:p>
    <w:p w14:paraId="13040BB1" w14:textId="77777777" w:rsidR="007A21B1" w:rsidRDefault="007A21B1">
      <w:pPr>
        <w:rPr>
          <w:color w:val="212121"/>
          <w:sz w:val="22"/>
          <w:szCs w:val="22"/>
          <w:highlight w:val="white"/>
        </w:rPr>
      </w:pPr>
    </w:p>
    <w:p w14:paraId="1D4146F1" w14:textId="77777777" w:rsidR="007A21B1" w:rsidRDefault="007A21B1">
      <w:pPr>
        <w:rPr>
          <w:color w:val="212121"/>
          <w:sz w:val="22"/>
          <w:szCs w:val="22"/>
          <w:highlight w:val="white"/>
        </w:rPr>
      </w:pPr>
    </w:p>
    <w:p w14:paraId="6C4B4385" w14:textId="77777777" w:rsidR="007A21B1" w:rsidRDefault="007A21B1">
      <w:pPr>
        <w:rPr>
          <w:color w:val="212121"/>
          <w:sz w:val="22"/>
          <w:szCs w:val="22"/>
          <w:highlight w:val="white"/>
        </w:rPr>
      </w:pPr>
    </w:p>
    <w:p w14:paraId="1E6A3975" w14:textId="77777777" w:rsidR="007A21B1" w:rsidRDefault="007A21B1"/>
    <w:sectPr w:rsidR="007A21B1">
      <w:footerReference w:type="default" r:id="rId7"/>
      <w:headerReference w:type="first" r:id="rId8"/>
      <w:footerReference w:type="first" r:id="rId9"/>
      <w:pgSz w:w="11906" w:h="16838"/>
      <w:pgMar w:top="1170" w:right="567" w:bottom="284" w:left="567" w:header="144" w:footer="302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91404E3" w14:textId="77777777" w:rsidR="001B1E66" w:rsidRDefault="001B1E66">
      <w:r>
        <w:separator/>
      </w:r>
    </w:p>
  </w:endnote>
  <w:endnote w:type="continuationSeparator" w:id="0">
    <w:p w14:paraId="4E12AD51" w14:textId="77777777" w:rsidR="001B1E66" w:rsidRDefault="001B1E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">
    <w:altName w:val="Calibri"/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Quintessential"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0A844C5" w14:textId="77777777" w:rsidR="007A21B1" w:rsidRDefault="009868D6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  <w:tab w:val="left" w:pos="7875"/>
        <w:tab w:val="left" w:pos="10020"/>
      </w:tabs>
      <w:ind w:right="-668"/>
      <w:rPr>
        <w:color w:val="000000"/>
      </w:rPr>
    </w:pPr>
    <w:r>
      <w:rPr>
        <w:color w:val="000000"/>
      </w:rPr>
      <w:tab/>
      <w:t xml:space="preserve">                     </w: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hidden="0" allowOverlap="1" wp14:anchorId="5F293C62" wp14:editId="4BFE627A">
              <wp:simplePos x="0" y="0"/>
              <wp:positionH relativeFrom="column">
                <wp:posOffset>-304799</wp:posOffset>
              </wp:positionH>
              <wp:positionV relativeFrom="paragraph">
                <wp:posOffset>584200</wp:posOffset>
              </wp:positionV>
              <wp:extent cx="7501255" cy="981710"/>
              <wp:effectExtent l="0" t="0" r="0" b="0"/>
              <wp:wrapNone/>
              <wp:docPr id="12" name="Rectangle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1723960" y="3417733"/>
                        <a:ext cx="7244080" cy="7245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31DC8C03" w14:textId="77777777" w:rsidR="007A21B1" w:rsidRDefault="009868D6">
                          <w:pPr>
                            <w:textDirection w:val="btLr"/>
                          </w:pPr>
                          <w:r>
                            <w:rPr>
                              <w:rFonts w:ascii="Quintessential" w:eastAsia="Quintessential" w:hAnsi="Quintessential" w:cs="Quintessential"/>
                              <w:color w:val="000000"/>
                            </w:rPr>
                            <w:t xml:space="preserve">      “W</w:t>
                          </w:r>
                          <w:r>
                            <w:rPr>
                              <w:rFonts w:ascii="Quintessential" w:eastAsia="Quintessential" w:hAnsi="Quintessential" w:cs="Quintessential"/>
                              <w:color w:val="000000"/>
                              <w:sz w:val="20"/>
                            </w:rPr>
                            <w:t>e are part of God’s family. We follow the way of Jesus by loving, learning and doing our best”</w:t>
                          </w:r>
                        </w:p>
                        <w:p w14:paraId="74F416B8" w14:textId="77777777" w:rsidR="007A21B1" w:rsidRDefault="007A21B1">
                          <w:pPr>
                            <w:textDirection w:val="btLr"/>
                          </w:pP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5F293C62" id="Rectangle 12" o:spid="_x0000_s1026" style="position:absolute;margin-left:-24pt;margin-top:46pt;width:590.65pt;height:77.3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" stroked="f">
              <v:textbox inset="2.53958mm,1.2694mm,2.53958mm,1.2694mm">
                <w:txbxContent>
                  <w:p w14:paraId="31DC8C03" w14:textId="77777777" w:rsidR="007A21B1" w:rsidRDefault="009868D6">
                    <w:pPr>
                      <w:textDirection w:val="btLr"/>
                    </w:pPr>
                    <w:r>
                      <w:rPr>
                        <w:rFonts w:ascii="Quintessential" w:eastAsia="Quintessential" w:hAnsi="Quintessential" w:cs="Quintessential"/>
                        <w:color w:val="000000"/>
                      </w:rPr>
                      <w:t xml:space="preserve">      “W</w:t>
                    </w:r>
                    <w:r>
                      <w:rPr>
                        <w:rFonts w:ascii="Quintessential" w:eastAsia="Quintessential" w:hAnsi="Quintessential" w:cs="Quintessential"/>
                        <w:color w:val="000000"/>
                        <w:sz w:val="20"/>
                      </w:rPr>
                      <w:t>e are part of God’s family. We follow the way of Jesus by loving, learning and doing our best”</w:t>
                    </w:r>
                  </w:p>
                  <w:p w14:paraId="74F416B8" w14:textId="77777777" w:rsidR="007A21B1" w:rsidRDefault="007A21B1">
                    <w:pPr>
                      <w:textDirection w:val="btLr"/>
                    </w:pPr>
                  </w:p>
                </w:txbxContent>
              </v:textbox>
            </v:rect>
          </w:pict>
        </mc:Fallback>
      </mc:AlternateContent>
    </w:r>
    <w:r>
      <w:rPr>
        <w:noProof/>
      </w:rPr>
      <w:drawing>
        <wp:anchor distT="0" distB="0" distL="114300" distR="114300" simplePos="0" relativeHeight="251662336" behindDoc="0" locked="0" layoutInCell="1" hidden="0" allowOverlap="1" wp14:anchorId="7914CB37" wp14:editId="2DC50893">
          <wp:simplePos x="0" y="0"/>
          <wp:positionH relativeFrom="column">
            <wp:posOffset>1790700</wp:posOffset>
          </wp:positionH>
          <wp:positionV relativeFrom="paragraph">
            <wp:posOffset>134620</wp:posOffset>
          </wp:positionV>
          <wp:extent cx="701040" cy="792480"/>
          <wp:effectExtent l="0" t="0" r="0" b="0"/>
          <wp:wrapNone/>
          <wp:docPr id="16" name="image7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7.png"/>
                  <pic:cNvPicPr preferRelativeResize="0"/>
                </pic:nvPicPr>
                <pic:blipFill>
                  <a:blip r:embed="rId1"/>
                  <a:srcRect l="-185135" r="185135"/>
                  <a:stretch>
                    <a:fillRect/>
                  </a:stretch>
                </pic:blipFill>
                <pic:spPr>
                  <a:xfrm>
                    <a:off x="0" y="0"/>
                    <a:ext cx="701040" cy="79248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7E8404D" w14:textId="24F3B7A5" w:rsidR="007A21B1" w:rsidRDefault="005D7D96">
    <w:pPr>
      <w:tabs>
        <w:tab w:val="center" w:pos="4320"/>
        <w:tab w:val="right" w:pos="8640"/>
        <w:tab w:val="left" w:pos="7875"/>
        <w:tab w:val="left" w:pos="10020"/>
      </w:tabs>
      <w:ind w:right="-668"/>
      <w:rPr>
        <w:color w:val="000000"/>
      </w:rPr>
    </w:pPr>
    <w:r>
      <w:rPr>
        <w:noProof/>
      </w:rPr>
      <w:drawing>
        <wp:anchor distT="114300" distB="114300" distL="114300" distR="114300" simplePos="0" relativeHeight="251667456" behindDoc="0" locked="0" layoutInCell="1" hidden="0" allowOverlap="1" wp14:anchorId="08C76E3B" wp14:editId="2EBF3859">
          <wp:simplePos x="0" y="0"/>
          <wp:positionH relativeFrom="column">
            <wp:posOffset>2326005</wp:posOffset>
          </wp:positionH>
          <wp:positionV relativeFrom="paragraph">
            <wp:posOffset>119380</wp:posOffset>
          </wp:positionV>
          <wp:extent cx="723900" cy="781050"/>
          <wp:effectExtent l="0" t="0" r="0" b="0"/>
          <wp:wrapSquare wrapText="bothSides" distT="114300" distB="114300" distL="114300" distR="114300"/>
          <wp:docPr id="1" name="image1.png" descr="A yellow circle with text&#10;&#10;Description automatically generated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 descr="A yellow circle with text&#10;&#10;Description automatically generated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23900" cy="781050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4384" behindDoc="0" locked="0" layoutInCell="1" hidden="0" allowOverlap="1" wp14:anchorId="653BAD49" wp14:editId="4F859677">
          <wp:simplePos x="0" y="0"/>
          <wp:positionH relativeFrom="column">
            <wp:posOffset>5307330</wp:posOffset>
          </wp:positionH>
          <wp:positionV relativeFrom="paragraph">
            <wp:posOffset>62230</wp:posOffset>
          </wp:positionV>
          <wp:extent cx="834390" cy="817245"/>
          <wp:effectExtent l="0" t="0" r="3810" b="1905"/>
          <wp:wrapNone/>
          <wp:docPr id="20" name="image5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5.jp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34390" cy="817245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5408" behindDoc="0" locked="0" layoutInCell="1" hidden="0" allowOverlap="1" wp14:anchorId="1B513AE7" wp14:editId="67362BE9">
          <wp:simplePos x="0" y="0"/>
          <wp:positionH relativeFrom="margin">
            <wp:align>right</wp:align>
          </wp:positionH>
          <wp:positionV relativeFrom="paragraph">
            <wp:posOffset>62230</wp:posOffset>
          </wp:positionV>
          <wp:extent cx="671195" cy="804545"/>
          <wp:effectExtent l="0" t="0" r="0" b="0"/>
          <wp:wrapNone/>
          <wp:docPr id="17" name="image8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8.png"/>
                  <pic:cNvPicPr preferRelativeResize="0"/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71195" cy="804545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 w:rsidR="009868D6">
      <w:rPr>
        <w:noProof/>
      </w:rPr>
      <w:drawing>
        <wp:inline distT="0" distB="0" distL="114300" distR="114300" wp14:anchorId="20ABDEAC" wp14:editId="560D841E">
          <wp:extent cx="685800" cy="866140"/>
          <wp:effectExtent l="0" t="0" r="0" b="0"/>
          <wp:docPr id="15" name="image9.jpg" descr="C:\Users\Stacey Harriott\AppData\Local\Microsoft\Windows\Temporary Internet Files\Content.Outlook\FR2JU92V\078869 30 free hours logo_Herts-01 020217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9.jpg" descr="C:\Users\Stacey Harriott\AppData\Local\Microsoft\Windows\Temporary Internet Files\Content.Outlook\FR2JU92V\078869 30 free hours logo_Herts-01 020217.jpg"/>
                  <pic:cNvPicPr preferRelativeResize="0"/>
                </pic:nvPicPr>
                <pic:blipFill>
                  <a:blip r:embed="rId4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96837" cy="880079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 w:rsidR="009868D6">
      <w:t xml:space="preserve">    </w:t>
    </w:r>
    <w:r w:rsidR="009868D6">
      <w:rPr>
        <w:noProof/>
      </w:rPr>
      <w:drawing>
        <wp:inline distT="114300" distB="114300" distL="114300" distR="114300" wp14:anchorId="5A54F967" wp14:editId="01D5C43B">
          <wp:extent cx="1343025" cy="866775"/>
          <wp:effectExtent l="0" t="0" r="9525" b="9525"/>
          <wp:docPr id="19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/>
                  <pic:cNvPicPr preferRelativeResize="0"/>
                </pic:nvPicPr>
                <pic:blipFill>
                  <a:blip r:embed="rId5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343095" cy="86682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 w:rsidR="009868D6">
      <w:rPr>
        <w:noProof/>
      </w:rPr>
      <w:drawing>
        <wp:inline distT="114300" distB="114300" distL="114300" distR="114300" wp14:anchorId="165E000C" wp14:editId="325F5DEC">
          <wp:extent cx="952500" cy="904240"/>
          <wp:effectExtent l="0" t="0" r="0" b="0"/>
          <wp:docPr id="18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6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957758" cy="909232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noProof/>
      </w:rPr>
      <w:drawing>
        <wp:inline distT="0" distB="0" distL="0" distR="0" wp14:anchorId="34B744EA" wp14:editId="725BC650">
          <wp:extent cx="1133475" cy="944563"/>
          <wp:effectExtent l="0" t="0" r="0" b="8255"/>
          <wp:docPr id="2" name="Picture 2" descr="C:\Users\admin_sphoward\AppData\Local\Packages\Microsoft.Windows.Photos_8wekyb3d8bbwe\TempState\ShareServiceTempFolder\f9b76235-10db-43ec-998d-7d9b599c8f7c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admin_sphoward\AppData\Local\Packages\Microsoft.Windows.Photos_8wekyb3d8bbwe\TempState\ShareServiceTempFolder\f9b76235-10db-43ec-998d-7d9b599c8f7c.jpeg"/>
                  <pic:cNvPicPr>
                    <a:picLocks noChangeAspect="1" noChangeArrowheads="1"/>
                  </pic:cNvPicPr>
                </pic:nvPicPr>
                <pic:blipFill>
                  <a:blip r:embed="rId7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7396" cy="95616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744FC71" w14:textId="77777777" w:rsidR="001B1E66" w:rsidRDefault="001B1E66">
      <w:r>
        <w:separator/>
      </w:r>
    </w:p>
  </w:footnote>
  <w:footnote w:type="continuationSeparator" w:id="0">
    <w:p w14:paraId="68D515C4" w14:textId="77777777" w:rsidR="001B1E66" w:rsidRDefault="001B1E6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F0321E9" w14:textId="318030BF" w:rsidR="007A21B1" w:rsidRDefault="00243353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rPr>
        <w:color w:val="00000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hidden="0" allowOverlap="1" wp14:anchorId="7AE6B229" wp14:editId="6C5B82B6">
              <wp:simplePos x="0" y="0"/>
              <wp:positionH relativeFrom="column">
                <wp:posOffset>1143000</wp:posOffset>
              </wp:positionH>
              <wp:positionV relativeFrom="paragraph">
                <wp:posOffset>45085</wp:posOffset>
              </wp:positionV>
              <wp:extent cx="4692968" cy="1562100"/>
              <wp:effectExtent l="0" t="0" r="0" b="0"/>
              <wp:wrapNone/>
              <wp:docPr id="13" name="Rectangle 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692968" cy="15621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6E7BE262" w14:textId="77777777" w:rsidR="006F1A0E" w:rsidRDefault="009868D6">
                          <w:pPr>
                            <w:textDirection w:val="btLr"/>
                            <w:rPr>
                              <w:color w:val="000000"/>
                              <w:sz w:val="28"/>
                            </w:rPr>
                          </w:pPr>
                          <w:r>
                            <w:rPr>
                              <w:color w:val="000000"/>
                              <w:sz w:val="28"/>
                            </w:rPr>
                            <w:t xml:space="preserve">   </w:t>
                          </w:r>
                        </w:p>
                        <w:p w14:paraId="21A8B6D9" w14:textId="77777777" w:rsidR="007A21B1" w:rsidRDefault="009868D6" w:rsidP="006F1A0E">
                          <w:pPr>
                            <w:ind w:left="720" w:firstLine="720"/>
                            <w:textDirection w:val="btLr"/>
                          </w:pPr>
                          <w:r>
                            <w:rPr>
                              <w:rFonts w:ascii="Calibri" w:eastAsia="Calibri" w:hAnsi="Calibri" w:cs="Calibri"/>
                              <w:b/>
                              <w:color w:val="000000"/>
                              <w:sz w:val="28"/>
                            </w:rPr>
                            <w:t>St Philip Howard Catholic Primary School</w:t>
                          </w:r>
                        </w:p>
                        <w:p w14:paraId="607B7660" w14:textId="77777777" w:rsidR="007A21B1" w:rsidRDefault="009868D6">
                          <w:pPr>
                            <w:jc w:val="center"/>
                            <w:textDirection w:val="btLr"/>
                          </w:pPr>
                          <w:r>
                            <w:rPr>
                              <w:rFonts w:ascii="Calibri" w:eastAsia="Calibri" w:hAnsi="Calibri" w:cs="Calibri"/>
                              <w:b/>
                              <w:color w:val="000000"/>
                              <w:sz w:val="28"/>
                            </w:rPr>
                            <w:t>Woods Avenue, Hatfield, AL10 8NN</w:t>
                          </w:r>
                        </w:p>
                        <w:p w14:paraId="7B792F04" w14:textId="77777777" w:rsidR="007A21B1" w:rsidRDefault="009868D6">
                          <w:pPr>
                            <w:jc w:val="center"/>
                            <w:textDirection w:val="btLr"/>
                          </w:pPr>
                          <w:r>
                            <w:rPr>
                              <w:rFonts w:ascii="Calibri" w:eastAsia="Calibri" w:hAnsi="Calibri" w:cs="Calibri"/>
                              <w:b/>
                              <w:color w:val="000000"/>
                              <w:sz w:val="28"/>
                            </w:rPr>
                            <w:t>Tel: 01707 263969</w:t>
                          </w:r>
                        </w:p>
                        <w:p w14:paraId="730DAD1A" w14:textId="77777777" w:rsidR="007A21B1" w:rsidRDefault="009868D6">
                          <w:pPr>
                            <w:jc w:val="center"/>
                            <w:textDirection w:val="btLr"/>
                          </w:pPr>
                          <w:r>
                            <w:rPr>
                              <w:rFonts w:ascii="Calibri" w:eastAsia="Calibri" w:hAnsi="Calibri" w:cs="Calibri"/>
                              <w:b/>
                              <w:color w:val="000000"/>
                              <w:sz w:val="28"/>
                            </w:rPr>
                            <w:t xml:space="preserve">Email: </w:t>
                          </w:r>
                          <w:r>
                            <w:rPr>
                              <w:rFonts w:ascii="Calibri" w:eastAsia="Calibri" w:hAnsi="Calibri" w:cs="Calibri"/>
                              <w:b/>
                              <w:color w:val="0000FF"/>
                              <w:sz w:val="28"/>
                              <w:u w:val="single"/>
                            </w:rPr>
                            <w:t xml:space="preserve"> admin@sphoward.herts.sch.uk</w:t>
                          </w:r>
                        </w:p>
                        <w:p w14:paraId="6EB6BA00" w14:textId="77777777" w:rsidR="007A21B1" w:rsidRDefault="009868D6">
                          <w:pPr>
                            <w:jc w:val="center"/>
                            <w:textDirection w:val="btLr"/>
                          </w:pPr>
                          <w:r>
                            <w:rPr>
                              <w:rFonts w:ascii="Calibri" w:eastAsia="Calibri" w:hAnsi="Calibri" w:cs="Calibri"/>
                              <w:b/>
                              <w:color w:val="000000"/>
                              <w:sz w:val="28"/>
                            </w:rPr>
                            <w:t>www.sphoward.herts.sch.uk</w:t>
                          </w:r>
                        </w:p>
                        <w:p w14:paraId="730A8011" w14:textId="77777777" w:rsidR="007A21B1" w:rsidRDefault="007A21B1">
                          <w:pPr>
                            <w:textDirection w:val="btLr"/>
                          </w:pP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7AE6B229" id="Rectangle 13" o:spid="_x0000_s1027" style="position:absolute;margin-left:90pt;margin-top:3.55pt;width:369.55pt;height:123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" stroked="f">
              <v:textbox inset="2.53958mm,1.2694mm,2.53958mm,1.2694mm">
                <w:txbxContent>
                  <w:p w14:paraId="6E7BE262" w14:textId="77777777" w:rsidR="006F1A0E" w:rsidRDefault="009868D6">
                    <w:pPr>
                      <w:textDirection w:val="btLr"/>
                      <w:rPr>
                        <w:color w:val="000000"/>
                        <w:sz w:val="28"/>
                      </w:rPr>
                    </w:pPr>
                    <w:r>
                      <w:rPr>
                        <w:color w:val="000000"/>
                        <w:sz w:val="28"/>
                      </w:rPr>
                      <w:t xml:space="preserve">   </w:t>
                    </w:r>
                  </w:p>
                  <w:p w14:paraId="21A8B6D9" w14:textId="77777777" w:rsidR="007A21B1" w:rsidRDefault="009868D6" w:rsidP="006F1A0E">
                    <w:pPr>
                      <w:ind w:left="720" w:firstLine="720"/>
                      <w:textDirection w:val="btLr"/>
                    </w:pPr>
                    <w:r>
                      <w:rPr>
                        <w:rFonts w:ascii="Calibri" w:eastAsia="Calibri" w:hAnsi="Calibri" w:cs="Calibri"/>
                        <w:b/>
                        <w:color w:val="000000"/>
                        <w:sz w:val="28"/>
                      </w:rPr>
                      <w:t>St Philip Howard Catholic Primary School</w:t>
                    </w:r>
                  </w:p>
                  <w:p w14:paraId="607B7660" w14:textId="77777777" w:rsidR="007A21B1" w:rsidRDefault="009868D6">
                    <w:pPr>
                      <w:jc w:val="center"/>
                      <w:textDirection w:val="btLr"/>
                    </w:pPr>
                    <w:r>
                      <w:rPr>
                        <w:rFonts w:ascii="Calibri" w:eastAsia="Calibri" w:hAnsi="Calibri" w:cs="Calibri"/>
                        <w:b/>
                        <w:color w:val="000000"/>
                        <w:sz w:val="28"/>
                      </w:rPr>
                      <w:t>Woods Avenue, Hatfield, AL10 8NN</w:t>
                    </w:r>
                  </w:p>
                  <w:p w14:paraId="7B792F04" w14:textId="77777777" w:rsidR="007A21B1" w:rsidRDefault="009868D6">
                    <w:pPr>
                      <w:jc w:val="center"/>
                      <w:textDirection w:val="btLr"/>
                    </w:pPr>
                    <w:r>
                      <w:rPr>
                        <w:rFonts w:ascii="Calibri" w:eastAsia="Calibri" w:hAnsi="Calibri" w:cs="Calibri"/>
                        <w:b/>
                        <w:color w:val="000000"/>
                        <w:sz w:val="28"/>
                      </w:rPr>
                      <w:t>Tel: 01707 263969</w:t>
                    </w:r>
                  </w:p>
                  <w:p w14:paraId="730DAD1A" w14:textId="77777777" w:rsidR="007A21B1" w:rsidRDefault="009868D6">
                    <w:pPr>
                      <w:jc w:val="center"/>
                      <w:textDirection w:val="btLr"/>
                    </w:pPr>
                    <w:r>
                      <w:rPr>
                        <w:rFonts w:ascii="Calibri" w:eastAsia="Calibri" w:hAnsi="Calibri" w:cs="Calibri"/>
                        <w:b/>
                        <w:color w:val="000000"/>
                        <w:sz w:val="28"/>
                      </w:rPr>
                      <w:t xml:space="preserve">Email: </w:t>
                    </w:r>
                    <w:r>
                      <w:rPr>
                        <w:rFonts w:ascii="Calibri" w:eastAsia="Calibri" w:hAnsi="Calibri" w:cs="Calibri"/>
                        <w:b/>
                        <w:color w:val="0000FF"/>
                        <w:sz w:val="28"/>
                        <w:u w:val="single"/>
                      </w:rPr>
                      <w:t xml:space="preserve"> admin@sphoward.herts.sch.uk</w:t>
                    </w:r>
                  </w:p>
                  <w:p w14:paraId="6EB6BA00" w14:textId="77777777" w:rsidR="007A21B1" w:rsidRDefault="009868D6">
                    <w:pPr>
                      <w:jc w:val="center"/>
                      <w:textDirection w:val="btLr"/>
                    </w:pPr>
                    <w:r>
                      <w:rPr>
                        <w:rFonts w:ascii="Calibri" w:eastAsia="Calibri" w:hAnsi="Calibri" w:cs="Calibri"/>
                        <w:b/>
                        <w:color w:val="000000"/>
                        <w:sz w:val="28"/>
                      </w:rPr>
                      <w:t>www.sphoward.herts.sch.uk</w:t>
                    </w:r>
                  </w:p>
                  <w:p w14:paraId="730A8011" w14:textId="77777777" w:rsidR="007A21B1" w:rsidRDefault="007A21B1">
                    <w:pPr>
                      <w:textDirection w:val="btLr"/>
                    </w:pPr>
                  </w:p>
                </w:txbxContent>
              </v:textbox>
            </v:rect>
          </w:pict>
        </mc:Fallback>
      </mc:AlternateContent>
    </w:r>
    <w:r>
      <w:rPr>
        <w:noProof/>
      </w:rPr>
      <w:drawing>
        <wp:anchor distT="0" distB="0" distL="114300" distR="114300" simplePos="0" relativeHeight="251660288" behindDoc="0" locked="0" layoutInCell="1" hidden="0" allowOverlap="1" wp14:anchorId="4B832251" wp14:editId="5A88D39B">
          <wp:simplePos x="0" y="0"/>
          <wp:positionH relativeFrom="column">
            <wp:posOffset>6038850</wp:posOffset>
          </wp:positionH>
          <wp:positionV relativeFrom="paragraph">
            <wp:posOffset>142875</wp:posOffset>
          </wp:positionV>
          <wp:extent cx="666750" cy="890602"/>
          <wp:effectExtent l="0" t="0" r="0" b="0"/>
          <wp:wrapSquare wrapText="bothSides" distT="0" distB="0" distL="114300" distR="114300"/>
          <wp:docPr id="22" name="image4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4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66750" cy="890602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 w:rsidR="009868D6">
      <w:rPr>
        <w:noProof/>
      </w:rPr>
      <w:drawing>
        <wp:anchor distT="0" distB="0" distL="114300" distR="114300" simplePos="0" relativeHeight="251659264" behindDoc="0" locked="0" layoutInCell="1" hidden="0" allowOverlap="1" wp14:anchorId="6625EE61" wp14:editId="0EB0B1A7">
          <wp:simplePos x="0" y="0"/>
          <wp:positionH relativeFrom="column">
            <wp:posOffset>114300</wp:posOffset>
          </wp:positionH>
          <wp:positionV relativeFrom="paragraph">
            <wp:posOffset>113348</wp:posOffset>
          </wp:positionV>
          <wp:extent cx="666750" cy="957248"/>
          <wp:effectExtent l="0" t="0" r="0" b="0"/>
          <wp:wrapNone/>
          <wp:docPr id="2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66750" cy="95724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21B1"/>
    <w:rsid w:val="001B1E66"/>
    <w:rsid w:val="00243353"/>
    <w:rsid w:val="003E7D9E"/>
    <w:rsid w:val="004467E4"/>
    <w:rsid w:val="00460B1D"/>
    <w:rsid w:val="004964AF"/>
    <w:rsid w:val="005D7D96"/>
    <w:rsid w:val="006F1A0E"/>
    <w:rsid w:val="007A21B1"/>
    <w:rsid w:val="008E7DC6"/>
    <w:rsid w:val="009868D6"/>
    <w:rsid w:val="009873BE"/>
    <w:rsid w:val="009D1ADC"/>
    <w:rsid w:val="00BE6973"/>
    <w:rsid w:val="00EB46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AD299D2"/>
  <w15:docId w15:val="{76AA5539-EF8B-434E-9CE0-02962EAC08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4"/>
        <w:szCs w:val="24"/>
        <w:lang w:val="en-GB" w:eastAsia="en-GB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outlineLvl w:val="0"/>
    </w:pPr>
    <w:rPr>
      <w:rFonts w:ascii="Geo" w:eastAsia="Geo" w:hAnsi="Geo" w:cs="Geo"/>
      <w:sz w:val="36"/>
      <w:szCs w:val="36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styleId="Header">
    <w:name w:val="header"/>
    <w:basedOn w:val="Normal"/>
    <w:link w:val="HeaderChar"/>
    <w:uiPriority w:val="99"/>
    <w:unhideWhenUsed/>
    <w:rsid w:val="009D1AD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D1ADC"/>
  </w:style>
  <w:style w:type="paragraph" w:styleId="Footer">
    <w:name w:val="footer"/>
    <w:basedOn w:val="Normal"/>
    <w:link w:val="FooterChar"/>
    <w:uiPriority w:val="99"/>
    <w:unhideWhenUsed/>
    <w:rsid w:val="00EB468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B468E"/>
  </w:style>
  <w:style w:type="paragraph" w:styleId="NormalWeb">
    <w:name w:val="Normal (Web)"/>
    <w:basedOn w:val="Normal"/>
    <w:uiPriority w:val="99"/>
    <w:semiHidden/>
    <w:unhideWhenUsed/>
    <w:rsid w:val="0024335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3626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6.png"/><Relationship Id="rId7" Type="http://schemas.openxmlformats.org/officeDocument/2006/relationships/image" Target="media/image10.jpeg"/><Relationship Id="rId2" Type="http://schemas.openxmlformats.org/officeDocument/2006/relationships/image" Target="media/image5.jpg"/><Relationship Id="rId1" Type="http://schemas.openxmlformats.org/officeDocument/2006/relationships/image" Target="media/image4.png"/><Relationship Id="rId6" Type="http://schemas.openxmlformats.org/officeDocument/2006/relationships/image" Target="media/image9.png"/><Relationship Id="rId5" Type="http://schemas.openxmlformats.org/officeDocument/2006/relationships/image" Target="media/image8.png"/><Relationship Id="rId4" Type="http://schemas.openxmlformats.org/officeDocument/2006/relationships/image" Target="media/image7.jp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OaevGk+UC0qbKP1pz+oM+PzeP3A==">CgMxLjA4AHIhMTdWMDc3d3ZRblBFamJCQ0xuNlR3blhIbENoVk9Hd3Y1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247</Words>
  <Characters>1413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 admin</dc:creator>
  <cp:lastModifiedBy>Bursar</cp:lastModifiedBy>
  <cp:revision>3</cp:revision>
  <cp:lastPrinted>2025-01-13T12:44:00Z</cp:lastPrinted>
  <dcterms:created xsi:type="dcterms:W3CDTF">2026-09-08T16:45:00Z</dcterms:created>
  <dcterms:modified xsi:type="dcterms:W3CDTF">2026-09-08T17:54:00Z</dcterms:modified>
</cp:coreProperties>
</file>