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67854" w14:textId="77777777" w:rsidR="003E6727" w:rsidRDefault="00F123BE">
      <w:pPr>
        <w:jc w:val="center"/>
      </w:pPr>
      <w:r>
        <w:rPr>
          <w:noProof/>
        </w:rPr>
        <w:drawing>
          <wp:inline distT="0" distB="0" distL="0" distR="0" wp14:anchorId="2C295E3C" wp14:editId="4A10F64B">
            <wp:extent cx="742950" cy="800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742950" cy="800100"/>
                    </a:xfrm>
                    <a:prstGeom prst="rect">
                      <a:avLst/>
                    </a:prstGeom>
                  </pic:spPr>
                </pic:pic>
              </a:graphicData>
            </a:graphic>
          </wp:inline>
        </w:drawing>
      </w:r>
    </w:p>
    <w:p w14:paraId="25632C79" w14:textId="77777777" w:rsidR="003E6727" w:rsidRDefault="00F123BE">
      <w:pPr>
        <w:pStyle w:val="Title"/>
        <w:spacing w:before="150" w:after="100"/>
        <w:jc w:val="center"/>
      </w:pPr>
      <w:r>
        <w:rPr>
          <w:b/>
          <w:bCs/>
          <w:sz w:val="36"/>
          <w:szCs w:val="36"/>
        </w:rPr>
        <w:t>Job Description</w:t>
      </w:r>
    </w:p>
    <w:p w14:paraId="68ADDE78" w14:textId="77777777" w:rsidR="003E6727" w:rsidRDefault="00F123BE">
      <w:pPr>
        <w:spacing w:after="240"/>
        <w:jc w:val="center"/>
      </w:pPr>
      <w:r>
        <w:rPr>
          <w:b/>
          <w:bCs/>
          <w:sz w:val="26"/>
          <w:szCs w:val="26"/>
        </w:rPr>
        <w:t>Teaching Assistant</w:t>
      </w:r>
    </w:p>
    <w:tbl>
      <w:tblPr>
        <w:tblW w:w="9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559"/>
      </w:tblGrid>
      <w:tr w:rsidR="003E6727" w14:paraId="3D8C8E20" w14:textId="77777777">
        <w:tc>
          <w:tcPr>
            <w:tcW w:w="2600" w:type="dxa"/>
            <w:shd w:val="clear" w:color="auto" w:fill="F2F2F2"/>
            <w:vAlign w:val="center"/>
          </w:tcPr>
          <w:p w14:paraId="713C8A7E" w14:textId="77777777" w:rsidR="003E6727" w:rsidRDefault="00F123BE">
            <w:pPr>
              <w:spacing w:after="120"/>
            </w:pPr>
            <w:r>
              <w:rPr>
                <w:b/>
                <w:bCs/>
              </w:rPr>
              <w:t>Job Title</w:t>
            </w:r>
          </w:p>
        </w:tc>
        <w:tc>
          <w:tcPr>
            <w:tcW w:w="6559" w:type="dxa"/>
            <w:vAlign w:val="center"/>
          </w:tcPr>
          <w:p w14:paraId="3A99E901" w14:textId="77777777" w:rsidR="003E6727" w:rsidRDefault="00F123BE">
            <w:pPr>
              <w:spacing w:after="120"/>
            </w:pPr>
            <w:r>
              <w:t>Teaching Assistant</w:t>
            </w:r>
          </w:p>
        </w:tc>
      </w:tr>
      <w:tr w:rsidR="003E6727" w14:paraId="0D08972B" w14:textId="77777777">
        <w:tc>
          <w:tcPr>
            <w:tcW w:w="2600" w:type="dxa"/>
            <w:shd w:val="clear" w:color="auto" w:fill="F2F2F2"/>
            <w:vAlign w:val="center"/>
          </w:tcPr>
          <w:p w14:paraId="54353565" w14:textId="77777777" w:rsidR="003E6727" w:rsidRDefault="00F123BE">
            <w:pPr>
              <w:spacing w:after="120"/>
            </w:pPr>
            <w:r>
              <w:rPr>
                <w:b/>
                <w:bCs/>
              </w:rPr>
              <w:t>Grade / Salary</w:t>
            </w:r>
          </w:p>
        </w:tc>
        <w:tc>
          <w:tcPr>
            <w:tcW w:w="6559" w:type="dxa"/>
            <w:vAlign w:val="center"/>
          </w:tcPr>
          <w:p w14:paraId="184E4061" w14:textId="77777777" w:rsidR="003E6727" w:rsidRDefault="00F123BE">
            <w:pPr>
              <w:spacing w:after="120"/>
            </w:pPr>
            <w:r>
              <w:t>Hertfordshire NJC Scale H2 – H3, depending on qualifications and experience</w:t>
            </w:r>
          </w:p>
        </w:tc>
      </w:tr>
      <w:tr w:rsidR="003E6727" w14:paraId="23D63AC1" w14:textId="77777777">
        <w:tc>
          <w:tcPr>
            <w:tcW w:w="2600" w:type="dxa"/>
            <w:shd w:val="clear" w:color="auto" w:fill="F2F2F2"/>
            <w:vAlign w:val="center"/>
          </w:tcPr>
          <w:p w14:paraId="1D9BFC81" w14:textId="77777777" w:rsidR="003E6727" w:rsidRDefault="00F123BE">
            <w:pPr>
              <w:spacing w:after="120"/>
            </w:pPr>
            <w:r>
              <w:rPr>
                <w:b/>
                <w:bCs/>
              </w:rPr>
              <w:t>Hours</w:t>
            </w:r>
          </w:p>
        </w:tc>
        <w:tc>
          <w:tcPr>
            <w:tcW w:w="6559" w:type="dxa"/>
            <w:vAlign w:val="center"/>
          </w:tcPr>
          <w:p w14:paraId="043296F7" w14:textId="77777777" w:rsidR="003E6727" w:rsidRDefault="00F123BE">
            <w:pPr>
              <w:spacing w:after="120"/>
            </w:pPr>
            <w:r>
              <w:t>Monday – Friday, 8.30am – 1.30pm (term time only)</w:t>
            </w:r>
          </w:p>
        </w:tc>
      </w:tr>
      <w:tr w:rsidR="003E6727" w14:paraId="2DABDCB7" w14:textId="77777777">
        <w:tc>
          <w:tcPr>
            <w:tcW w:w="2600" w:type="dxa"/>
            <w:shd w:val="clear" w:color="auto" w:fill="F2F2F2"/>
            <w:vAlign w:val="center"/>
          </w:tcPr>
          <w:p w14:paraId="6C98BA5A" w14:textId="77777777" w:rsidR="003E6727" w:rsidRDefault="00F123BE">
            <w:pPr>
              <w:spacing w:after="120"/>
            </w:pPr>
            <w:r>
              <w:rPr>
                <w:b/>
                <w:bCs/>
              </w:rPr>
              <w:t>Contract Type</w:t>
            </w:r>
          </w:p>
        </w:tc>
        <w:tc>
          <w:tcPr>
            <w:tcW w:w="6559" w:type="dxa"/>
            <w:vAlign w:val="center"/>
          </w:tcPr>
          <w:p w14:paraId="3A321066" w14:textId="77777777" w:rsidR="003E6727" w:rsidRDefault="00F123BE">
            <w:pPr>
              <w:spacing w:after="120"/>
            </w:pPr>
            <w:r>
              <w:t>Permanent</w:t>
            </w:r>
          </w:p>
        </w:tc>
      </w:tr>
      <w:tr w:rsidR="003E6727" w14:paraId="2ECE260E" w14:textId="77777777">
        <w:tc>
          <w:tcPr>
            <w:tcW w:w="2600" w:type="dxa"/>
            <w:shd w:val="clear" w:color="auto" w:fill="F2F2F2"/>
            <w:vAlign w:val="center"/>
          </w:tcPr>
          <w:p w14:paraId="353F3325" w14:textId="77777777" w:rsidR="003E6727" w:rsidRDefault="00F123BE">
            <w:pPr>
              <w:spacing w:after="120"/>
            </w:pPr>
            <w:r>
              <w:rPr>
                <w:b/>
                <w:bCs/>
              </w:rPr>
              <w:t>Responsible to</w:t>
            </w:r>
          </w:p>
        </w:tc>
        <w:tc>
          <w:tcPr>
            <w:tcW w:w="6559" w:type="dxa"/>
            <w:vAlign w:val="center"/>
          </w:tcPr>
          <w:p w14:paraId="5499E40A" w14:textId="77777777" w:rsidR="003E6727" w:rsidRDefault="00F123BE">
            <w:pPr>
              <w:spacing w:after="120"/>
            </w:pPr>
            <w:r>
              <w:t>Class Teacher(s), SENDCO and Headteacher</w:t>
            </w:r>
          </w:p>
        </w:tc>
      </w:tr>
      <w:tr w:rsidR="003E6727" w14:paraId="33F2A2E4" w14:textId="77777777">
        <w:tc>
          <w:tcPr>
            <w:tcW w:w="2600" w:type="dxa"/>
            <w:shd w:val="clear" w:color="auto" w:fill="F2F2F2"/>
            <w:vAlign w:val="center"/>
          </w:tcPr>
          <w:p w14:paraId="3596B96F" w14:textId="77777777" w:rsidR="003E6727" w:rsidRDefault="00F123BE">
            <w:pPr>
              <w:spacing w:after="120"/>
            </w:pPr>
            <w:r>
              <w:rPr>
                <w:b/>
                <w:bCs/>
              </w:rPr>
              <w:t>Location</w:t>
            </w:r>
          </w:p>
        </w:tc>
        <w:tc>
          <w:tcPr>
            <w:tcW w:w="6559" w:type="dxa"/>
            <w:vAlign w:val="center"/>
          </w:tcPr>
          <w:p w14:paraId="7254A2B3" w14:textId="77777777" w:rsidR="003E6727" w:rsidRDefault="00F123BE">
            <w:pPr>
              <w:spacing w:after="120"/>
            </w:pPr>
            <w:r>
              <w:t>Two Waters Primary School</w:t>
            </w:r>
          </w:p>
        </w:tc>
      </w:tr>
    </w:tbl>
    <w:p w14:paraId="7E5FD406" w14:textId="77777777" w:rsidR="003E6727" w:rsidRDefault="00F123BE">
      <w:pPr>
        <w:pStyle w:val="Heading1"/>
        <w:spacing w:before="260" w:after="140"/>
      </w:pPr>
      <w:r>
        <w:rPr>
          <w:b/>
          <w:bCs/>
          <w:sz w:val="28"/>
          <w:szCs w:val="28"/>
        </w:rPr>
        <w:t>Purpose of the Job</w:t>
      </w:r>
    </w:p>
    <w:p w14:paraId="3D55EA28" w14:textId="77777777" w:rsidR="003E6727" w:rsidRDefault="00F123BE">
      <w:pPr>
        <w:spacing w:after="120"/>
      </w:pPr>
      <w:r>
        <w:rPr>
          <w:sz w:val="22"/>
          <w:szCs w:val="22"/>
        </w:rPr>
        <w:t>To work under the direction and guidance of class teachers and the SENDCO to support teaching and learning across the school, working flexibly with whole classes, small groups and individual pupils. This role will, at times, include providing 1:1 support to pupils with Special Educational Needs and Disabilities (SEND), helping them to access the curriculum, make progress, and participate fully in school life.</w:t>
      </w:r>
    </w:p>
    <w:p w14:paraId="2404E3AA" w14:textId="77777777" w:rsidR="003E6727" w:rsidRDefault="00F123BE">
      <w:pPr>
        <w:pStyle w:val="Heading1"/>
        <w:spacing w:before="260" w:after="140"/>
      </w:pPr>
      <w:r>
        <w:rPr>
          <w:b/>
          <w:bCs/>
          <w:sz w:val="28"/>
          <w:szCs w:val="28"/>
        </w:rPr>
        <w:t>Main Duties and Responsibilities</w:t>
      </w:r>
    </w:p>
    <w:p w14:paraId="6A9EB025" w14:textId="77777777" w:rsidR="003E6727" w:rsidRDefault="00F123BE">
      <w:pPr>
        <w:spacing w:after="80"/>
      </w:pPr>
      <w:r>
        <w:rPr>
          <w:b/>
          <w:bCs/>
          <w:sz w:val="22"/>
          <w:szCs w:val="22"/>
        </w:rPr>
        <w:t>Teaching and Learning</w:t>
      </w:r>
    </w:p>
    <w:p w14:paraId="64D86EE7" w14:textId="77777777" w:rsidR="003E6727" w:rsidRDefault="00F123BE">
      <w:pPr>
        <w:pStyle w:val="ListParagraph"/>
        <w:numPr>
          <w:ilvl w:val="0"/>
          <w:numId w:val="2"/>
        </w:numPr>
        <w:spacing w:after="70"/>
      </w:pPr>
      <w:r>
        <w:rPr>
          <w:sz w:val="22"/>
          <w:szCs w:val="22"/>
        </w:rPr>
        <w:t>Support the planning of learning activities with the class teacher, including preparing and arranging resources for lessons and activities</w:t>
      </w:r>
    </w:p>
    <w:p w14:paraId="5E239099" w14:textId="77777777" w:rsidR="003E6727" w:rsidRDefault="00F123BE">
      <w:pPr>
        <w:pStyle w:val="ListParagraph"/>
        <w:numPr>
          <w:ilvl w:val="0"/>
          <w:numId w:val="2"/>
        </w:numPr>
        <w:spacing w:after="70"/>
      </w:pPr>
      <w:r>
        <w:rPr>
          <w:sz w:val="22"/>
          <w:szCs w:val="22"/>
        </w:rPr>
        <w:t>Implement planned learning activities and teaching programmes as agreed with the teacher, adapting activities according to individual pupils' responses and needs</w:t>
      </w:r>
    </w:p>
    <w:p w14:paraId="156F2104" w14:textId="77777777" w:rsidR="003E6727" w:rsidRDefault="00F123BE">
      <w:pPr>
        <w:pStyle w:val="ListParagraph"/>
        <w:numPr>
          <w:ilvl w:val="0"/>
          <w:numId w:val="2"/>
        </w:numPr>
        <w:spacing w:after="70"/>
      </w:pPr>
      <w:r>
        <w:rPr>
          <w:sz w:val="22"/>
          <w:szCs w:val="22"/>
        </w:rPr>
        <w:t xml:space="preserve">Support pupils in whole-class, small-group and 1:1 </w:t>
      </w:r>
      <w:proofErr w:type="gramStart"/>
      <w:r>
        <w:rPr>
          <w:sz w:val="22"/>
          <w:szCs w:val="22"/>
        </w:rPr>
        <w:t>settings</w:t>
      </w:r>
      <w:proofErr w:type="gramEnd"/>
      <w:r>
        <w:rPr>
          <w:sz w:val="22"/>
          <w:szCs w:val="22"/>
        </w:rPr>
        <w:t>, including pupils with SEND, additional needs, or for whom English is not their first language</w:t>
      </w:r>
    </w:p>
    <w:p w14:paraId="63524B5A" w14:textId="77777777" w:rsidR="003E6727" w:rsidRDefault="00F123BE">
      <w:pPr>
        <w:pStyle w:val="ListParagraph"/>
        <w:numPr>
          <w:ilvl w:val="0"/>
          <w:numId w:val="2"/>
        </w:numPr>
        <w:spacing w:after="70"/>
      </w:pPr>
      <w:r>
        <w:rPr>
          <w:sz w:val="22"/>
          <w:szCs w:val="22"/>
        </w:rPr>
        <w:t>Participate in the evaluation of learning activities with the teacher, providing feedback on pupil progress, attainment and behaviour to support monitoring, assessment and record-keeping</w:t>
      </w:r>
    </w:p>
    <w:p w14:paraId="67219EAC" w14:textId="77777777" w:rsidR="003E6727" w:rsidRDefault="00F123BE">
      <w:pPr>
        <w:spacing w:after="80"/>
      </w:pPr>
      <w:r>
        <w:rPr>
          <w:b/>
          <w:bCs/>
          <w:sz w:val="22"/>
          <w:szCs w:val="22"/>
        </w:rPr>
        <w:t>Supporting Pupils with SEND</w:t>
      </w:r>
    </w:p>
    <w:p w14:paraId="0FD12AAB" w14:textId="77777777" w:rsidR="003E6727" w:rsidRDefault="00F123BE">
      <w:pPr>
        <w:pStyle w:val="ListParagraph"/>
        <w:numPr>
          <w:ilvl w:val="0"/>
          <w:numId w:val="2"/>
        </w:numPr>
        <w:spacing w:after="70"/>
      </w:pPr>
      <w:r>
        <w:rPr>
          <w:sz w:val="22"/>
          <w:szCs w:val="22"/>
        </w:rPr>
        <w:t>Provide 1:1 support to individual pupils with SEND as directed by the class teacher and SENDCO, which may include support linked to an Education, Health and Care Plan (EHCP) or SEND Support Plan</w:t>
      </w:r>
    </w:p>
    <w:p w14:paraId="665E9119" w14:textId="77777777" w:rsidR="003E6727" w:rsidRDefault="00F123BE">
      <w:pPr>
        <w:pStyle w:val="ListParagraph"/>
        <w:numPr>
          <w:ilvl w:val="0"/>
          <w:numId w:val="2"/>
        </w:numPr>
        <w:spacing w:after="70"/>
      </w:pPr>
      <w:r>
        <w:rPr>
          <w:sz w:val="22"/>
          <w:szCs w:val="22"/>
        </w:rPr>
        <w:t>Support pupils to develop independence and confidence, promoting their inclusion in whole-class activities wherever possible rather than relying solely on 1:1 support</w:t>
      </w:r>
    </w:p>
    <w:p w14:paraId="54F16803" w14:textId="77777777" w:rsidR="003E6727" w:rsidRDefault="00F123BE">
      <w:pPr>
        <w:pStyle w:val="ListParagraph"/>
        <w:numPr>
          <w:ilvl w:val="0"/>
          <w:numId w:val="2"/>
        </w:numPr>
        <w:spacing w:after="70"/>
      </w:pPr>
      <w:r>
        <w:rPr>
          <w:sz w:val="22"/>
          <w:szCs w:val="22"/>
        </w:rPr>
        <w:t>Follow strategies and approaches recommended by the SENDCO or external professionals (for example, speech and language therapists, occupational therapists, or educational psychologists)</w:t>
      </w:r>
    </w:p>
    <w:p w14:paraId="4C302590" w14:textId="77777777" w:rsidR="003E6727" w:rsidRDefault="00F123BE">
      <w:pPr>
        <w:pStyle w:val="ListParagraph"/>
        <w:numPr>
          <w:ilvl w:val="0"/>
          <w:numId w:val="2"/>
        </w:numPr>
        <w:spacing w:after="70"/>
      </w:pPr>
      <w:r>
        <w:rPr>
          <w:sz w:val="22"/>
          <w:szCs w:val="22"/>
        </w:rPr>
        <w:t>Contribute to reviewing the progress of pupils with SEND and feed back to the class teacher and SENDCO</w:t>
      </w:r>
    </w:p>
    <w:p w14:paraId="6E1DE36C" w14:textId="77777777" w:rsidR="003E6727" w:rsidRDefault="00F123BE">
      <w:pPr>
        <w:spacing w:after="80"/>
      </w:pPr>
      <w:r>
        <w:rPr>
          <w:b/>
          <w:bCs/>
          <w:sz w:val="22"/>
          <w:szCs w:val="22"/>
        </w:rPr>
        <w:t>Behaviour, Wellbeing and Pastoral Support</w:t>
      </w:r>
    </w:p>
    <w:p w14:paraId="0BAA8579" w14:textId="77777777" w:rsidR="003E6727" w:rsidRDefault="00F123BE">
      <w:pPr>
        <w:pStyle w:val="ListParagraph"/>
        <w:numPr>
          <w:ilvl w:val="0"/>
          <w:numId w:val="2"/>
        </w:numPr>
        <w:spacing w:after="70"/>
      </w:pPr>
      <w:r>
        <w:rPr>
          <w:sz w:val="22"/>
          <w:szCs w:val="22"/>
        </w:rPr>
        <w:t>Support the teacher in behaviour management and keeping pupils on task</w:t>
      </w:r>
    </w:p>
    <w:p w14:paraId="27CF2157" w14:textId="77777777" w:rsidR="003E6727" w:rsidRDefault="00F123BE">
      <w:pPr>
        <w:pStyle w:val="ListParagraph"/>
        <w:numPr>
          <w:ilvl w:val="0"/>
          <w:numId w:val="2"/>
        </w:numPr>
        <w:spacing w:after="70"/>
      </w:pPr>
      <w:r>
        <w:rPr>
          <w:sz w:val="22"/>
          <w:szCs w:val="22"/>
        </w:rPr>
        <w:t>Support pupils' social and emotional wellbeing, reporting concerns to the teacher or SENDCO as appropriate</w:t>
      </w:r>
    </w:p>
    <w:p w14:paraId="503ECACA" w14:textId="77777777" w:rsidR="003E6727" w:rsidRDefault="00F123BE">
      <w:pPr>
        <w:pStyle w:val="ListParagraph"/>
        <w:numPr>
          <w:ilvl w:val="0"/>
          <w:numId w:val="2"/>
        </w:numPr>
        <w:spacing w:after="70"/>
      </w:pPr>
      <w:r>
        <w:rPr>
          <w:sz w:val="22"/>
          <w:szCs w:val="22"/>
        </w:rPr>
        <w:t>Supervise individuals and groups of pupils throughout the school day, including at lunchtimes and during playground duties</w:t>
      </w:r>
    </w:p>
    <w:p w14:paraId="13F68C77" w14:textId="77777777" w:rsidR="003E6727" w:rsidRDefault="00F123BE">
      <w:pPr>
        <w:pStyle w:val="ListParagraph"/>
        <w:numPr>
          <w:ilvl w:val="0"/>
          <w:numId w:val="2"/>
        </w:numPr>
        <w:spacing w:after="70"/>
      </w:pPr>
      <w:r>
        <w:rPr>
          <w:sz w:val="22"/>
          <w:szCs w:val="22"/>
        </w:rPr>
        <w:t>Contribute to a safe, calm and inclusive environment for all members of the school community</w:t>
      </w:r>
    </w:p>
    <w:p w14:paraId="747765FA" w14:textId="77777777" w:rsidR="003E6727" w:rsidRDefault="00F123BE">
      <w:pPr>
        <w:spacing w:after="80"/>
      </w:pPr>
      <w:r>
        <w:rPr>
          <w:b/>
          <w:bCs/>
          <w:sz w:val="22"/>
          <w:szCs w:val="22"/>
        </w:rPr>
        <w:t>Other Duties</w:t>
      </w:r>
    </w:p>
    <w:p w14:paraId="2390233B" w14:textId="77777777" w:rsidR="003E6727" w:rsidRDefault="00F123BE">
      <w:pPr>
        <w:pStyle w:val="ListParagraph"/>
        <w:numPr>
          <w:ilvl w:val="0"/>
          <w:numId w:val="2"/>
        </w:numPr>
        <w:spacing w:after="70"/>
      </w:pPr>
      <w:r>
        <w:rPr>
          <w:sz w:val="22"/>
          <w:szCs w:val="22"/>
        </w:rPr>
        <w:t>Work collaboratively with other staff members and volunteers in the classroom</w:t>
      </w:r>
    </w:p>
    <w:p w14:paraId="6BA44833" w14:textId="77777777" w:rsidR="003E6727" w:rsidRDefault="00F123BE">
      <w:pPr>
        <w:pStyle w:val="ListParagraph"/>
        <w:numPr>
          <w:ilvl w:val="0"/>
          <w:numId w:val="2"/>
        </w:numPr>
        <w:spacing w:after="70"/>
      </w:pPr>
      <w:r>
        <w:rPr>
          <w:sz w:val="22"/>
          <w:szCs w:val="22"/>
        </w:rPr>
        <w:lastRenderedPageBreak/>
        <w:t>Attend training and CPD sessions relevant to the role, including SEND-specific training where required</w:t>
      </w:r>
    </w:p>
    <w:p w14:paraId="1872CE75" w14:textId="390C857A" w:rsidR="003E6727" w:rsidRPr="0074627B" w:rsidRDefault="00F123BE">
      <w:pPr>
        <w:pStyle w:val="ListParagraph"/>
        <w:numPr>
          <w:ilvl w:val="0"/>
          <w:numId w:val="2"/>
        </w:numPr>
        <w:spacing w:after="70"/>
      </w:pPr>
      <w:r>
        <w:rPr>
          <w:sz w:val="22"/>
          <w:szCs w:val="22"/>
        </w:rPr>
        <w:t>Undertake any other duties commensurate with the role, as reasonably directed by the class teacher, SENDCO or Headteacher</w:t>
      </w:r>
    </w:p>
    <w:p w14:paraId="30697509" w14:textId="7FC7813C" w:rsidR="0074627B" w:rsidRDefault="0074627B">
      <w:pPr>
        <w:pStyle w:val="ListParagraph"/>
        <w:numPr>
          <w:ilvl w:val="0"/>
          <w:numId w:val="2"/>
        </w:numPr>
        <w:spacing w:after="70"/>
      </w:pPr>
      <w:r>
        <w:rPr>
          <w:sz w:val="22"/>
          <w:szCs w:val="22"/>
        </w:rPr>
        <w:t>Complete MSA duty on a daily basis</w:t>
      </w:r>
    </w:p>
    <w:p w14:paraId="076710C9" w14:textId="77777777" w:rsidR="003E6727" w:rsidRDefault="00F123BE">
      <w:pPr>
        <w:spacing w:after="120"/>
      </w:pPr>
      <w:r>
        <w:rPr>
          <w:b/>
          <w:bCs/>
          <w:i/>
          <w:iCs/>
          <w:sz w:val="22"/>
          <w:szCs w:val="22"/>
        </w:rPr>
        <w:t>The duties and responsibilities listed above describe the post as it is at present. The post holder is expected to accept any reasonable alterations that may from time to time be necessary.</w:t>
      </w:r>
    </w:p>
    <w:p w14:paraId="42273283" w14:textId="77777777" w:rsidR="003E6727" w:rsidRDefault="00F123BE">
      <w:pPr>
        <w:pStyle w:val="Heading1"/>
        <w:spacing w:before="260" w:after="140"/>
      </w:pPr>
      <w:r>
        <w:rPr>
          <w:b/>
          <w:bCs/>
          <w:sz w:val="28"/>
          <w:szCs w:val="28"/>
        </w:rPr>
        <w:t>Safeguarding</w:t>
      </w:r>
    </w:p>
    <w:p w14:paraId="74C9B409" w14:textId="77777777" w:rsidR="003E6727" w:rsidRDefault="00F123BE">
      <w:pPr>
        <w:spacing w:after="120"/>
      </w:pPr>
      <w:r>
        <w:rPr>
          <w:sz w:val="22"/>
          <w:szCs w:val="22"/>
        </w:rPr>
        <w:t>Two Waters Primary School is committed to safeguarding children and young people. Our interviews will always include relevant questions relating to child protection and/or safeguarding. The successful applicant will be required to undertake vetting checks, including an enhanced DBS check and occupational health clearance. References will be sought, and any gaps in employment history will need to be justifiable.</w:t>
      </w:r>
    </w:p>
    <w:p w14:paraId="790CC569" w14:textId="77777777" w:rsidR="003E6727" w:rsidRDefault="00F123BE">
      <w:pPr>
        <w:pStyle w:val="Heading1"/>
        <w:spacing w:before="260" w:after="140"/>
      </w:pPr>
      <w:r>
        <w:rPr>
          <w:b/>
          <w:bCs/>
          <w:sz w:val="28"/>
          <w:szCs w:val="28"/>
        </w:rPr>
        <w:t>Benefits</w:t>
      </w:r>
    </w:p>
    <w:p w14:paraId="79FE4EFE" w14:textId="77777777" w:rsidR="003E6727" w:rsidRDefault="00F123BE">
      <w:pPr>
        <w:spacing w:after="120"/>
      </w:pPr>
      <w:r>
        <w:rPr>
          <w:sz w:val="22"/>
          <w:szCs w:val="22"/>
        </w:rPr>
        <w:t>In addition to a competitive salary, the successful candidate will benefit from a 'personal day' annually and access to Education Mutual, providing a range of wellbeing, healthcare and occupational health services.</w:t>
      </w:r>
    </w:p>
    <w:sectPr w:rsidR="003E6727">
      <w:pgSz w:w="11906" w:h="16838"/>
      <w:pgMar w:top="720" w:right="900" w:bottom="720" w:left="9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4A1F6D"/>
    <w:multiLevelType w:val="hybridMultilevel"/>
    <w:tmpl w:val="7E2CD7B6"/>
    <w:lvl w:ilvl="0" w:tplc="0A78D7E4">
      <w:start w:val="1"/>
      <w:numFmt w:val="bullet"/>
      <w:lvlText w:val="●"/>
      <w:lvlJc w:val="left"/>
      <w:pPr>
        <w:ind w:left="720" w:hanging="360"/>
      </w:pPr>
    </w:lvl>
    <w:lvl w:ilvl="1" w:tplc="EFCE3FE8">
      <w:start w:val="1"/>
      <w:numFmt w:val="bullet"/>
      <w:lvlText w:val="○"/>
      <w:lvlJc w:val="left"/>
      <w:pPr>
        <w:ind w:left="1440" w:hanging="360"/>
      </w:pPr>
    </w:lvl>
    <w:lvl w:ilvl="2" w:tplc="F42869E4">
      <w:start w:val="1"/>
      <w:numFmt w:val="bullet"/>
      <w:lvlText w:val="■"/>
      <w:lvlJc w:val="left"/>
      <w:pPr>
        <w:ind w:left="2160" w:hanging="360"/>
      </w:pPr>
    </w:lvl>
    <w:lvl w:ilvl="3" w:tplc="D7ECF8B6">
      <w:start w:val="1"/>
      <w:numFmt w:val="bullet"/>
      <w:lvlText w:val="●"/>
      <w:lvlJc w:val="left"/>
      <w:pPr>
        <w:ind w:left="2880" w:hanging="360"/>
      </w:pPr>
    </w:lvl>
    <w:lvl w:ilvl="4" w:tplc="EAE884AC">
      <w:start w:val="1"/>
      <w:numFmt w:val="bullet"/>
      <w:lvlText w:val="○"/>
      <w:lvlJc w:val="left"/>
      <w:pPr>
        <w:ind w:left="3600" w:hanging="360"/>
      </w:pPr>
    </w:lvl>
    <w:lvl w:ilvl="5" w:tplc="35E033E8">
      <w:start w:val="1"/>
      <w:numFmt w:val="bullet"/>
      <w:lvlText w:val="■"/>
      <w:lvlJc w:val="left"/>
      <w:pPr>
        <w:ind w:left="4320" w:hanging="360"/>
      </w:pPr>
    </w:lvl>
    <w:lvl w:ilvl="6" w:tplc="BD7A7A1E">
      <w:start w:val="1"/>
      <w:numFmt w:val="bullet"/>
      <w:lvlText w:val="●"/>
      <w:lvlJc w:val="left"/>
      <w:pPr>
        <w:ind w:left="5040" w:hanging="360"/>
      </w:pPr>
    </w:lvl>
    <w:lvl w:ilvl="7" w:tplc="5EF45438">
      <w:start w:val="1"/>
      <w:numFmt w:val="bullet"/>
      <w:lvlText w:val="●"/>
      <w:lvlJc w:val="left"/>
      <w:pPr>
        <w:ind w:left="5760" w:hanging="360"/>
      </w:pPr>
    </w:lvl>
    <w:lvl w:ilvl="8" w:tplc="47169B00">
      <w:start w:val="1"/>
      <w:numFmt w:val="bullet"/>
      <w:lvlText w:val="●"/>
      <w:lvlJc w:val="left"/>
      <w:pPr>
        <w:ind w:left="6480" w:hanging="360"/>
      </w:pPr>
    </w:lvl>
  </w:abstractNum>
  <w:abstractNum w:abstractNumId="1" w15:restartNumberingAfterBreak="0">
    <w:nsid w:val="7B6B04F1"/>
    <w:multiLevelType w:val="hybridMultilevel"/>
    <w:tmpl w:val="71F2EBA4"/>
    <w:lvl w:ilvl="0" w:tplc="A51CAF1E">
      <w:start w:val="1"/>
      <w:numFmt w:val="bullet"/>
      <w:lvlText w:val="•"/>
      <w:lvlJc w:val="left"/>
      <w:pPr>
        <w:ind w:left="260" w:hanging="200"/>
      </w:pPr>
    </w:lvl>
    <w:lvl w:ilvl="1" w:tplc="951027C2">
      <w:numFmt w:val="decimal"/>
      <w:lvlText w:val=""/>
      <w:lvlJc w:val="left"/>
    </w:lvl>
    <w:lvl w:ilvl="2" w:tplc="8FB210B6">
      <w:numFmt w:val="decimal"/>
      <w:lvlText w:val=""/>
      <w:lvlJc w:val="left"/>
    </w:lvl>
    <w:lvl w:ilvl="3" w:tplc="76C4D4CE">
      <w:numFmt w:val="decimal"/>
      <w:lvlText w:val=""/>
      <w:lvlJc w:val="left"/>
    </w:lvl>
    <w:lvl w:ilvl="4" w:tplc="8DDA455A">
      <w:numFmt w:val="decimal"/>
      <w:lvlText w:val=""/>
      <w:lvlJc w:val="left"/>
    </w:lvl>
    <w:lvl w:ilvl="5" w:tplc="FD483E5E">
      <w:numFmt w:val="decimal"/>
      <w:lvlText w:val=""/>
      <w:lvlJc w:val="left"/>
    </w:lvl>
    <w:lvl w:ilvl="6" w:tplc="2E4806CC">
      <w:numFmt w:val="decimal"/>
      <w:lvlText w:val=""/>
      <w:lvlJc w:val="left"/>
    </w:lvl>
    <w:lvl w:ilvl="7" w:tplc="226ABC14">
      <w:numFmt w:val="decimal"/>
      <w:lvlText w:val=""/>
      <w:lvlJc w:val="left"/>
    </w:lvl>
    <w:lvl w:ilvl="8" w:tplc="D0468CA0">
      <w:numFmt w:val="decimal"/>
      <w:lvlText w:val=""/>
      <w:lvlJc w:val="left"/>
    </w:lvl>
  </w:abstractNum>
  <w:num w:numId="1">
    <w:abstractNumId w:val="0"/>
    <w:lvlOverride w:ilvl="0">
      <w:startOverride w:val="1"/>
    </w:lvlOverride>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727"/>
    <w:rsid w:val="003E6727"/>
    <w:rsid w:val="0074627B"/>
    <w:rsid w:val="00F123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57F92"/>
  <w15:docId w15:val="{40110CD3-71BF-4940-9DEC-01345893F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562</Words>
  <Characters>3210</Characters>
  <Application>Microsoft Office Word</Application>
  <DocSecurity>0</DocSecurity>
  <Lines>26</Lines>
  <Paragraphs>7</Paragraphs>
  <ScaleCrop>false</ScaleCrop>
  <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Head</cp:lastModifiedBy>
  <cp:revision>3</cp:revision>
  <dcterms:created xsi:type="dcterms:W3CDTF">2026-09-03T13:30:00Z</dcterms:created>
  <dcterms:modified xsi:type="dcterms:W3CDTF">2026-09-04T08:41:00Z</dcterms:modified>
</cp:coreProperties>
</file>