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7735E" w:rsidRDefault="0007735E" w14:paraId="0C4646F1" w14:textId="77777777">
      <w:pPr>
        <w:jc w:val="center"/>
        <w:rPr>
          <w:rFonts w:ascii="SassoonPrimaryInfant" w:hAnsi="SassoonPrimaryInfant" w:cs="Arial"/>
          <w:b/>
          <w:sz w:val="40"/>
          <w:szCs w:val="40"/>
        </w:rPr>
      </w:pPr>
    </w:p>
    <w:p w:rsidR="0007735E" w:rsidRDefault="0007735E" w14:paraId="7F1C4491" w14:textId="77777777">
      <w:pPr>
        <w:jc w:val="center"/>
        <w:rPr>
          <w:rFonts w:ascii="SassoonPrimaryInfant" w:hAnsi="SassoonPrimaryInfant" w:cs="Arial"/>
          <w:b/>
          <w:sz w:val="40"/>
          <w:szCs w:val="40"/>
        </w:rPr>
      </w:pPr>
    </w:p>
    <w:p w:rsidRPr="00DB4BFC" w:rsidR="0007735E" w:rsidRDefault="0007735E" w14:paraId="7A7F77A4" w14:textId="77777777">
      <w:pPr>
        <w:jc w:val="center"/>
        <w:rPr>
          <w:rFonts w:ascii="SassoonPrimaryInfant" w:hAnsi="SassoonPrimaryInfant"/>
          <w:b/>
          <w:sz w:val="40"/>
          <w:szCs w:val="40"/>
        </w:rPr>
      </w:pPr>
      <w:r w:rsidRPr="00DB4BFC">
        <w:rPr>
          <w:rFonts w:ascii="SassoonPrimaryInfant" w:hAnsi="SassoonPrimaryInfant" w:cs="Arial"/>
          <w:b/>
          <w:sz w:val="40"/>
          <w:szCs w:val="40"/>
        </w:rPr>
        <w:t>THE GILES</w:t>
      </w:r>
    </w:p>
    <w:p w:rsidRPr="00DB4BFC" w:rsidR="0007735E" w:rsidRDefault="0007735E" w14:paraId="071DD048" w14:textId="77777777">
      <w:pPr>
        <w:jc w:val="center"/>
        <w:rPr>
          <w:rFonts w:ascii="SassoonPrimaryInfant" w:hAnsi="SassoonPrimaryInfant" w:cs="Arial"/>
          <w:b/>
          <w:sz w:val="40"/>
          <w:szCs w:val="40"/>
        </w:rPr>
      </w:pPr>
      <w:r w:rsidRPr="00DB4BFC">
        <w:rPr>
          <w:rFonts w:ascii="SassoonPrimaryInfant" w:hAnsi="SassoonPrimaryInfant" w:cs="Arial"/>
          <w:b/>
          <w:sz w:val="40"/>
          <w:szCs w:val="40"/>
        </w:rPr>
        <w:t>NURSERY</w:t>
      </w:r>
    </w:p>
    <w:p w:rsidRPr="00DB4BFC" w:rsidR="0007735E" w:rsidRDefault="0007735E" w14:paraId="1DCC1DD2" w14:textId="77777777">
      <w:pPr>
        <w:jc w:val="center"/>
        <w:rPr>
          <w:rFonts w:ascii="SassoonPrimaryInfant" w:hAnsi="SassoonPrimaryInfant" w:cs="Arial"/>
          <w:b/>
          <w:sz w:val="40"/>
          <w:szCs w:val="40"/>
        </w:rPr>
      </w:pPr>
      <w:r w:rsidRPr="00DB4BFC">
        <w:rPr>
          <w:rFonts w:ascii="SassoonPrimaryInfant" w:hAnsi="SassoonPrimaryInfant" w:cs="Arial"/>
          <w:b/>
          <w:sz w:val="40"/>
          <w:szCs w:val="40"/>
        </w:rPr>
        <w:t>AND</w:t>
      </w:r>
    </w:p>
    <w:p w:rsidRPr="00DB4BFC" w:rsidR="0007735E" w:rsidRDefault="0007735E" w14:paraId="3AA0B597" w14:textId="77777777">
      <w:pPr>
        <w:jc w:val="center"/>
        <w:rPr>
          <w:rFonts w:ascii="SassoonPrimaryInfant" w:hAnsi="SassoonPrimaryInfant" w:cs="Arial"/>
          <w:b/>
          <w:sz w:val="40"/>
          <w:szCs w:val="40"/>
        </w:rPr>
      </w:pPr>
      <w:r w:rsidRPr="00DB4BFC">
        <w:rPr>
          <w:rFonts w:ascii="SassoonPrimaryInfant" w:hAnsi="SassoonPrimaryInfant" w:cs="Arial"/>
          <w:b/>
          <w:sz w:val="40"/>
          <w:szCs w:val="40"/>
        </w:rPr>
        <w:t>INFANTS’ SCHOOL</w:t>
      </w:r>
    </w:p>
    <w:p w:rsidRPr="00B15077" w:rsidR="0007735E" w:rsidRDefault="0007735E" w14:paraId="42633374" w14:textId="77777777">
      <w:pPr>
        <w:jc w:val="center"/>
        <w:rPr>
          <w:rFonts w:ascii="SassoonCRInfant" w:hAnsi="SassoonCRInfant" w:cs="Arial"/>
          <w:b/>
          <w:sz w:val="28"/>
          <w:szCs w:val="28"/>
        </w:rPr>
      </w:pPr>
    </w:p>
    <w:p w:rsidRPr="00B15077" w:rsidR="0007735E" w:rsidRDefault="0007735E" w14:paraId="72B9BB8F" w14:textId="77777777">
      <w:pPr>
        <w:jc w:val="center"/>
        <w:rPr>
          <w:rFonts w:ascii="SassoonCRInfant" w:hAnsi="SassoonCRInfant" w:cs="Arial"/>
          <w:b/>
          <w:sz w:val="28"/>
          <w:szCs w:val="28"/>
        </w:rPr>
      </w:pPr>
    </w:p>
    <w:p w:rsidRPr="00B15077" w:rsidR="0007735E" w:rsidRDefault="008F3B95" w14:paraId="5A5D55A8" w14:textId="77777777">
      <w:pPr>
        <w:jc w:val="center"/>
        <w:rPr>
          <w:rFonts w:ascii="SassoonCRInfant" w:hAnsi="SassoonCRInfant" w:cs="Arial"/>
          <w:b/>
          <w:sz w:val="28"/>
          <w:szCs w:val="28"/>
        </w:rPr>
      </w:pPr>
      <w:r w:rsidRPr="00B15077">
        <w:rPr>
          <w:rFonts w:ascii="SassoonCRInfant" w:hAnsi="SassoonCRInfant"/>
          <w:noProof/>
        </w:rPr>
        <w:drawing>
          <wp:anchor distT="0" distB="0" distL="114300" distR="114300" simplePos="0" relativeHeight="251657728" behindDoc="0" locked="0" layoutInCell="1" allowOverlap="1" wp14:anchorId="22919210" wp14:editId="459D3725">
            <wp:simplePos x="0" y="0"/>
            <wp:positionH relativeFrom="column">
              <wp:posOffset>468630</wp:posOffset>
            </wp:positionH>
            <wp:positionV relativeFrom="paragraph">
              <wp:posOffset>203200</wp:posOffset>
            </wp:positionV>
            <wp:extent cx="4798695" cy="857885"/>
            <wp:effectExtent l="0" t="0" r="0" b="0"/>
            <wp:wrapNone/>
            <wp:docPr id="9" name="Picture 6" descr="Giles Kids 02-18rt2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iles Kids 02-18rt2_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869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15077" w:rsidR="0007735E" w:rsidRDefault="0007735E" w14:paraId="49ABFFD9" w14:textId="77777777">
      <w:pPr>
        <w:jc w:val="center"/>
        <w:rPr>
          <w:rFonts w:ascii="SassoonCRInfant" w:hAnsi="SassoonCRInfant" w:cs="Arial"/>
          <w:b/>
          <w:sz w:val="28"/>
          <w:szCs w:val="28"/>
        </w:rPr>
      </w:pPr>
    </w:p>
    <w:p w:rsidRPr="00B15077" w:rsidR="0007735E" w:rsidRDefault="0007735E" w14:paraId="6682FE4C" w14:textId="77777777">
      <w:pPr>
        <w:jc w:val="center"/>
        <w:rPr>
          <w:rFonts w:ascii="SassoonCRInfant" w:hAnsi="SassoonCRInfant"/>
          <w:sz w:val="40"/>
          <w:szCs w:val="40"/>
        </w:rPr>
      </w:pPr>
    </w:p>
    <w:p w:rsidRPr="00B15077" w:rsidR="0007735E" w:rsidRDefault="0007735E" w14:paraId="4A629AFA" w14:textId="77777777">
      <w:pPr>
        <w:jc w:val="center"/>
        <w:rPr>
          <w:rFonts w:ascii="SassoonCRInfant" w:hAnsi="SassoonCRInfant"/>
          <w:sz w:val="40"/>
          <w:szCs w:val="40"/>
        </w:rPr>
      </w:pPr>
    </w:p>
    <w:p w:rsidRPr="00B15077" w:rsidR="0007735E" w:rsidRDefault="0007735E" w14:paraId="43E03BD7" w14:textId="77777777">
      <w:pPr>
        <w:jc w:val="center"/>
        <w:rPr>
          <w:rFonts w:ascii="SassoonCRInfant" w:hAnsi="SassoonCRInfant"/>
          <w:sz w:val="40"/>
          <w:szCs w:val="40"/>
        </w:rPr>
      </w:pPr>
    </w:p>
    <w:p w:rsidRPr="00B15077" w:rsidR="0007735E" w:rsidRDefault="0007735E" w14:paraId="082F0485" w14:textId="77777777">
      <w:pPr>
        <w:jc w:val="center"/>
        <w:rPr>
          <w:rFonts w:ascii="SassoonCRInfant" w:hAnsi="SassoonCRInfant"/>
          <w:sz w:val="40"/>
          <w:szCs w:val="40"/>
        </w:rPr>
      </w:pPr>
    </w:p>
    <w:p w:rsidRPr="00B15077" w:rsidR="0007735E" w:rsidRDefault="0007735E" w14:paraId="0ECD0E74" w14:textId="77777777">
      <w:pPr>
        <w:jc w:val="center"/>
        <w:rPr>
          <w:rFonts w:ascii="SassoonCRInfant" w:hAnsi="SassoonCRInfant"/>
          <w:sz w:val="40"/>
          <w:szCs w:val="40"/>
        </w:rPr>
      </w:pPr>
    </w:p>
    <w:p w:rsidRPr="00DB4BFC" w:rsidR="0007735E" w:rsidRDefault="0007735E" w14:paraId="6BB02B17" w14:textId="77777777">
      <w:pPr>
        <w:jc w:val="center"/>
        <w:rPr>
          <w:rFonts w:ascii="SassoonPrimaryInfant" w:hAnsi="SassoonPrimaryInfant"/>
          <w:b/>
          <w:sz w:val="40"/>
          <w:szCs w:val="40"/>
          <w:u w:val="single"/>
        </w:rPr>
      </w:pPr>
      <w:r w:rsidRPr="00DB4BFC">
        <w:rPr>
          <w:rFonts w:ascii="SassoonPrimaryInfant" w:hAnsi="SassoonPrimaryInfant"/>
          <w:b/>
          <w:sz w:val="40"/>
          <w:szCs w:val="40"/>
        </w:rPr>
        <w:t xml:space="preserve"> </w:t>
      </w:r>
      <w:r w:rsidRPr="00DB4BFC">
        <w:rPr>
          <w:rFonts w:ascii="SassoonPrimaryInfant" w:hAnsi="SassoonPrimaryInfant"/>
          <w:b/>
          <w:sz w:val="40"/>
          <w:szCs w:val="40"/>
          <w:u w:val="single"/>
        </w:rPr>
        <w:t xml:space="preserve">Safer </w:t>
      </w:r>
      <w:r w:rsidRPr="00DB4BFC" w:rsidR="00B64A2C">
        <w:rPr>
          <w:rFonts w:ascii="SassoonPrimaryInfant" w:hAnsi="SassoonPrimaryInfant"/>
          <w:b/>
          <w:sz w:val="40"/>
          <w:szCs w:val="40"/>
          <w:u w:val="single"/>
        </w:rPr>
        <w:t>Recruitment Policy</w:t>
      </w:r>
    </w:p>
    <w:p w:rsidRPr="00DB4BFC" w:rsidR="0007735E" w:rsidRDefault="0007735E" w14:paraId="6071FEF9" w14:textId="77777777">
      <w:pPr>
        <w:rPr>
          <w:rFonts w:ascii="SassoonPrimaryInfant" w:hAnsi="SassoonPrimaryInfant"/>
          <w:sz w:val="40"/>
          <w:szCs w:val="40"/>
        </w:rPr>
      </w:pPr>
    </w:p>
    <w:p w:rsidR="0007735E" w:rsidRDefault="0007735E" w14:paraId="104F8CC6" w14:textId="77777777">
      <w:pPr>
        <w:jc w:val="center"/>
        <w:rPr>
          <w:rFonts w:ascii="SassoonPrimaryInfant" w:hAnsi="SassoonPrimaryInfant"/>
          <w:b/>
          <w:sz w:val="40"/>
          <w:szCs w:val="40"/>
        </w:rPr>
      </w:pPr>
      <w:r w:rsidRPr="00DB4BFC">
        <w:rPr>
          <w:rFonts w:ascii="SassoonPrimaryInfant" w:hAnsi="SassoonPrimaryInfant"/>
          <w:b/>
          <w:sz w:val="40"/>
          <w:szCs w:val="40"/>
          <w:u w:val="single"/>
        </w:rPr>
        <w:t>Author:</w:t>
      </w:r>
      <w:r w:rsidRPr="00DB4BFC">
        <w:rPr>
          <w:rFonts w:ascii="SassoonPrimaryInfant" w:hAnsi="SassoonPrimaryInfant"/>
          <w:b/>
          <w:sz w:val="40"/>
          <w:szCs w:val="40"/>
        </w:rPr>
        <w:t xml:space="preserve"> Rouane Mendel</w:t>
      </w:r>
    </w:p>
    <w:p w:rsidRPr="00DB4BFC" w:rsidR="00077369" w:rsidRDefault="00077369" w14:paraId="54B0580B" w14:textId="05D836EE">
      <w:pPr>
        <w:jc w:val="center"/>
        <w:rPr>
          <w:rFonts w:ascii="SassoonPrimaryInfant" w:hAnsi="SassoonPrimaryInfant"/>
          <w:b/>
          <w:sz w:val="40"/>
          <w:szCs w:val="40"/>
        </w:rPr>
      </w:pPr>
      <w:r>
        <w:rPr>
          <w:rFonts w:ascii="SassoonPrimaryInfant" w:hAnsi="SassoonPrimaryInfant"/>
          <w:b/>
          <w:sz w:val="40"/>
          <w:szCs w:val="40"/>
        </w:rPr>
        <w:t xml:space="preserve">(taken from </w:t>
      </w:r>
      <w:r w:rsidR="00DD4FE9">
        <w:rPr>
          <w:rFonts w:ascii="SassoonPrimaryInfant" w:hAnsi="SassoonPrimaryInfant"/>
          <w:b/>
          <w:sz w:val="40"/>
          <w:szCs w:val="40"/>
        </w:rPr>
        <w:t>HFL</w:t>
      </w:r>
      <w:r>
        <w:rPr>
          <w:rFonts w:ascii="SassoonPrimaryInfant" w:hAnsi="SassoonPrimaryInfant"/>
          <w:b/>
          <w:sz w:val="40"/>
          <w:szCs w:val="40"/>
        </w:rPr>
        <w:t xml:space="preserve"> Model Policy </w:t>
      </w:r>
      <w:r w:rsidR="00FF72C4">
        <w:rPr>
          <w:rFonts w:ascii="SassoonPrimaryInfant" w:hAnsi="SassoonPrimaryInfant"/>
          <w:b/>
          <w:sz w:val="40"/>
          <w:szCs w:val="40"/>
        </w:rPr>
        <w:br/>
      </w:r>
      <w:r>
        <w:rPr>
          <w:rFonts w:ascii="SassoonPrimaryInfant" w:hAnsi="SassoonPrimaryInfant"/>
          <w:b/>
          <w:sz w:val="40"/>
          <w:szCs w:val="40"/>
        </w:rPr>
        <w:t>dated September 202</w:t>
      </w:r>
      <w:r w:rsidR="00294166">
        <w:rPr>
          <w:rFonts w:ascii="SassoonPrimaryInfant" w:hAnsi="SassoonPrimaryInfant"/>
          <w:b/>
          <w:sz w:val="40"/>
          <w:szCs w:val="40"/>
        </w:rPr>
        <w:t>5</w:t>
      </w:r>
      <w:r>
        <w:rPr>
          <w:rFonts w:ascii="SassoonPrimaryInfant" w:hAnsi="SassoonPrimaryInfant"/>
          <w:b/>
          <w:sz w:val="40"/>
          <w:szCs w:val="40"/>
        </w:rPr>
        <w:t>)</w:t>
      </w:r>
    </w:p>
    <w:p w:rsidR="0007735E" w:rsidRDefault="0007735E" w14:paraId="56D83423" w14:textId="77777777">
      <w:pPr>
        <w:jc w:val="center"/>
        <w:rPr>
          <w:rFonts w:ascii="SassoonPrimaryInfant" w:hAnsi="SassoonPrimaryInfant"/>
          <w:sz w:val="40"/>
          <w:szCs w:val="40"/>
        </w:rPr>
      </w:pPr>
    </w:p>
    <w:p w:rsidRPr="00DB4BFC" w:rsidR="00FF72C4" w:rsidRDefault="00FF72C4" w14:paraId="6119C552" w14:textId="77777777">
      <w:pPr>
        <w:jc w:val="center"/>
        <w:rPr>
          <w:rFonts w:ascii="SassoonPrimaryInfant" w:hAnsi="SassoonPrimaryInfant"/>
          <w:sz w:val="40"/>
          <w:szCs w:val="40"/>
        </w:rPr>
      </w:pPr>
    </w:p>
    <w:p w:rsidRPr="00DB4BFC" w:rsidR="0007735E" w:rsidRDefault="0007735E" w14:paraId="3F550300" w14:textId="53DEFDA7">
      <w:pPr>
        <w:jc w:val="center"/>
        <w:rPr>
          <w:rFonts w:ascii="SassoonPrimaryInfant" w:hAnsi="SassoonPrimaryInfant"/>
          <w:b/>
          <w:sz w:val="40"/>
          <w:szCs w:val="40"/>
        </w:rPr>
      </w:pPr>
      <w:r w:rsidRPr="00DB4BFC">
        <w:rPr>
          <w:rFonts w:ascii="SassoonPrimaryInfant" w:hAnsi="SassoonPrimaryInfant"/>
          <w:b/>
          <w:sz w:val="40"/>
          <w:szCs w:val="40"/>
          <w:u w:val="single"/>
        </w:rPr>
        <w:t>Date of Issue:</w:t>
      </w:r>
      <w:r w:rsidRPr="00DB4BFC">
        <w:rPr>
          <w:rFonts w:ascii="SassoonPrimaryInfant" w:hAnsi="SassoonPrimaryInfant"/>
          <w:b/>
          <w:sz w:val="40"/>
          <w:szCs w:val="40"/>
        </w:rPr>
        <w:t xml:space="preserve">  </w:t>
      </w:r>
      <w:r w:rsidRPr="00DB4BFC" w:rsidR="00CF19A7">
        <w:rPr>
          <w:rFonts w:ascii="SassoonPrimaryInfant" w:hAnsi="SassoonPrimaryInfant"/>
          <w:b/>
          <w:sz w:val="40"/>
          <w:szCs w:val="40"/>
        </w:rPr>
        <w:t>Decem</w:t>
      </w:r>
      <w:r w:rsidRPr="00DB4BFC" w:rsidR="008F3B95">
        <w:rPr>
          <w:rFonts w:ascii="SassoonPrimaryInfant" w:hAnsi="SassoonPrimaryInfant"/>
          <w:b/>
          <w:sz w:val="40"/>
          <w:szCs w:val="40"/>
        </w:rPr>
        <w:t>ber 2</w:t>
      </w:r>
      <w:r w:rsidRPr="00DB4BFC" w:rsidR="00D61D0C">
        <w:rPr>
          <w:rFonts w:ascii="SassoonPrimaryInfant" w:hAnsi="SassoonPrimaryInfant"/>
          <w:b/>
          <w:sz w:val="40"/>
          <w:szCs w:val="40"/>
        </w:rPr>
        <w:t>0</w:t>
      </w:r>
      <w:r w:rsidRPr="00DB4BFC" w:rsidR="00CF19A7">
        <w:rPr>
          <w:rFonts w:ascii="SassoonPrimaryInfant" w:hAnsi="SassoonPrimaryInfant"/>
          <w:b/>
          <w:sz w:val="40"/>
          <w:szCs w:val="40"/>
        </w:rPr>
        <w:t>2</w:t>
      </w:r>
      <w:r w:rsidR="00A67F4D">
        <w:rPr>
          <w:rFonts w:ascii="SassoonPrimaryInfant" w:hAnsi="SassoonPrimaryInfant"/>
          <w:b/>
          <w:sz w:val="40"/>
          <w:szCs w:val="40"/>
        </w:rPr>
        <w:t>5</w:t>
      </w:r>
    </w:p>
    <w:p w:rsidRPr="00DB4BFC" w:rsidR="0007735E" w:rsidRDefault="0007735E" w14:paraId="3B60DA23" w14:textId="77777777">
      <w:pPr>
        <w:rPr>
          <w:rFonts w:ascii="SassoonPrimaryInfant" w:hAnsi="SassoonPrimaryInfant"/>
          <w:sz w:val="40"/>
          <w:szCs w:val="40"/>
        </w:rPr>
      </w:pPr>
    </w:p>
    <w:p w:rsidRPr="00DB4BFC" w:rsidR="0007735E" w:rsidRDefault="0007735E" w14:paraId="0D9D40F7" w14:textId="551470FE">
      <w:pPr>
        <w:jc w:val="center"/>
        <w:rPr>
          <w:rFonts w:ascii="SassoonPrimaryInfant" w:hAnsi="SassoonPrimaryInfant"/>
          <w:b/>
          <w:sz w:val="40"/>
          <w:szCs w:val="40"/>
        </w:rPr>
      </w:pPr>
      <w:r w:rsidRPr="00DB4BFC">
        <w:rPr>
          <w:rFonts w:ascii="SassoonPrimaryInfant" w:hAnsi="SassoonPrimaryInfant"/>
          <w:b/>
          <w:sz w:val="40"/>
          <w:szCs w:val="40"/>
          <w:u w:val="single"/>
        </w:rPr>
        <w:t>Review Date:</w:t>
      </w:r>
      <w:r w:rsidRPr="00DB4BFC">
        <w:rPr>
          <w:rFonts w:ascii="SassoonPrimaryInfant" w:hAnsi="SassoonPrimaryInfant"/>
          <w:b/>
          <w:sz w:val="40"/>
          <w:szCs w:val="40"/>
        </w:rPr>
        <w:t xml:space="preserve">   </w:t>
      </w:r>
      <w:r w:rsidRPr="00DB4BFC" w:rsidR="00CF19A7">
        <w:rPr>
          <w:rFonts w:ascii="SassoonPrimaryInfant" w:hAnsi="SassoonPrimaryInfant"/>
          <w:b/>
          <w:sz w:val="40"/>
          <w:szCs w:val="40"/>
        </w:rPr>
        <w:t>Decem</w:t>
      </w:r>
      <w:r w:rsidRPr="00DB4BFC" w:rsidR="008F3B95">
        <w:rPr>
          <w:rFonts w:ascii="SassoonPrimaryInfant" w:hAnsi="SassoonPrimaryInfant"/>
          <w:b/>
          <w:sz w:val="40"/>
          <w:szCs w:val="40"/>
        </w:rPr>
        <w:t xml:space="preserve">ber </w:t>
      </w:r>
      <w:r w:rsidRPr="00DB4BFC" w:rsidR="00CF19A7">
        <w:rPr>
          <w:rFonts w:ascii="SassoonPrimaryInfant" w:hAnsi="SassoonPrimaryInfant"/>
          <w:b/>
          <w:sz w:val="40"/>
          <w:szCs w:val="40"/>
        </w:rPr>
        <w:t>202</w:t>
      </w:r>
      <w:r w:rsidR="00A67F4D">
        <w:rPr>
          <w:rFonts w:ascii="SassoonPrimaryInfant" w:hAnsi="SassoonPrimaryInfant"/>
          <w:b/>
          <w:sz w:val="40"/>
          <w:szCs w:val="40"/>
        </w:rPr>
        <w:t>7</w:t>
      </w:r>
    </w:p>
    <w:p w:rsidRPr="00DB4BFC" w:rsidR="0007735E" w:rsidRDefault="0007735E" w14:paraId="64D20BCF" w14:textId="77777777">
      <w:pPr>
        <w:jc w:val="center"/>
        <w:rPr>
          <w:rFonts w:ascii="SassoonPrimaryInfant" w:hAnsi="SassoonPrimaryInfant"/>
          <w:b/>
          <w:sz w:val="40"/>
          <w:szCs w:val="40"/>
          <w:u w:val="single"/>
        </w:rPr>
      </w:pPr>
    </w:p>
    <w:p w:rsidR="0007735E" w:rsidRDefault="0007735E" w14:paraId="691BFA5C" w14:textId="77777777">
      <w:pPr>
        <w:jc w:val="center"/>
        <w:rPr>
          <w:rFonts w:ascii="SassoonPrimaryInfant" w:hAnsi="SassoonPrimaryInfant"/>
        </w:rPr>
      </w:pPr>
    </w:p>
    <w:p w:rsidR="0007735E" w:rsidRDefault="0007735E" w14:paraId="7160866B" w14:textId="77777777">
      <w:pPr>
        <w:pStyle w:val="Default"/>
        <w:rPr>
          <w:sz w:val="22"/>
          <w:szCs w:val="22"/>
        </w:rPr>
      </w:pPr>
    </w:p>
    <w:p w:rsidRPr="00294166" w:rsidR="0007735E" w:rsidP="00032EC0" w:rsidRDefault="009263E4" w14:paraId="6D4910CA" w14:textId="77777777">
      <w:pPr>
        <w:jc w:val="center"/>
        <w:rPr>
          <w:rFonts w:ascii="Arial" w:hAnsi="Arial" w:cs="Arial"/>
          <w:b/>
          <w:sz w:val="22"/>
          <w:szCs w:val="22"/>
          <w:u w:val="single"/>
        </w:rPr>
      </w:pPr>
      <w:r>
        <w:rPr>
          <w:rFonts w:ascii="Arial" w:hAnsi="Arial" w:cs="Arial"/>
          <w:b/>
          <w:sz w:val="28"/>
          <w:szCs w:val="28"/>
        </w:rPr>
        <w:br w:type="page"/>
      </w:r>
      <w:r w:rsidRPr="00294166" w:rsidR="0007735E">
        <w:rPr>
          <w:rFonts w:ascii="Arial" w:hAnsi="Arial" w:cs="Arial"/>
          <w:b/>
          <w:sz w:val="22"/>
          <w:szCs w:val="22"/>
          <w:u w:val="single"/>
        </w:rPr>
        <w:t>Safer Recruitment Policy</w:t>
      </w:r>
    </w:p>
    <w:p w:rsidRPr="00294166" w:rsidR="0007735E" w:rsidP="009263E4" w:rsidRDefault="0007735E" w14:paraId="2715F8D1" w14:textId="77777777">
      <w:pPr>
        <w:rPr>
          <w:rFonts w:ascii="Arial" w:hAnsi="Arial" w:cs="Arial"/>
          <w:b/>
          <w:sz w:val="22"/>
          <w:szCs w:val="22"/>
        </w:rPr>
      </w:pPr>
    </w:p>
    <w:p w:rsidRPr="00294166" w:rsidR="009263E4" w:rsidRDefault="009263E4" w14:paraId="10F71EE7" w14:textId="77777777">
      <w:pPr>
        <w:numPr>
          <w:ilvl w:val="0"/>
          <w:numId w:val="1"/>
        </w:numPr>
        <w:spacing w:before="120" w:after="160" w:line="259" w:lineRule="auto"/>
        <w:rPr>
          <w:rFonts w:ascii="Arial" w:hAnsi="Arial" w:cs="Arial"/>
          <w:b/>
          <w:sz w:val="22"/>
          <w:szCs w:val="22"/>
        </w:rPr>
      </w:pPr>
      <w:r w:rsidRPr="00294166">
        <w:rPr>
          <w:rFonts w:ascii="Arial" w:hAnsi="Arial" w:cs="Arial"/>
          <w:b/>
          <w:sz w:val="22"/>
          <w:szCs w:val="22"/>
        </w:rPr>
        <w:t>Introduction</w:t>
      </w:r>
    </w:p>
    <w:p w:rsidRPr="00294166" w:rsidR="009263E4" w:rsidP="009263E4" w:rsidRDefault="009263E4" w14:paraId="73694780" w14:textId="4B4DC4C1">
      <w:pPr>
        <w:spacing w:before="120"/>
        <w:rPr>
          <w:rFonts w:ascii="Arial" w:hAnsi="Arial" w:cs="Arial"/>
          <w:sz w:val="22"/>
          <w:szCs w:val="22"/>
        </w:rPr>
      </w:pPr>
      <w:r w:rsidRPr="00294166">
        <w:rPr>
          <w:rFonts w:ascii="Arial" w:hAnsi="Arial" w:cs="Arial"/>
          <w:sz w:val="22"/>
          <w:szCs w:val="22"/>
        </w:rPr>
        <w:t xml:space="preserve">The safe recruitment of staff is the first step to safeguarding and promoting the welfare of children and young people in education. </w:t>
      </w:r>
      <w:r w:rsidRPr="00294166" w:rsidR="00DE3D59">
        <w:rPr>
          <w:rFonts w:ascii="Arial" w:hAnsi="Arial" w:cs="Arial"/>
          <w:sz w:val="22"/>
          <w:szCs w:val="22"/>
        </w:rPr>
        <w:t>We are</w:t>
      </w:r>
      <w:r w:rsidRPr="00294166">
        <w:rPr>
          <w:rFonts w:ascii="Arial" w:hAnsi="Arial" w:cs="Arial"/>
          <w:sz w:val="22"/>
          <w:szCs w:val="22"/>
        </w:rPr>
        <w:t xml:space="preserve"> committed to safeguarding and promoting the welfare of the pupils in </w:t>
      </w:r>
      <w:r w:rsidRPr="00294166" w:rsidR="00DE3D59">
        <w:rPr>
          <w:rFonts w:ascii="Arial" w:hAnsi="Arial" w:cs="Arial"/>
          <w:sz w:val="22"/>
          <w:szCs w:val="22"/>
        </w:rPr>
        <w:t>our</w:t>
      </w:r>
      <w:r w:rsidRPr="00294166">
        <w:rPr>
          <w:rFonts w:ascii="Arial" w:hAnsi="Arial" w:cs="Arial"/>
          <w:sz w:val="22"/>
          <w:szCs w:val="22"/>
        </w:rPr>
        <w:t xml:space="preserve"> care and expect all staff and volunteers to share this commitment.</w:t>
      </w:r>
    </w:p>
    <w:p w:rsidRPr="00294166" w:rsidR="00390B24" w:rsidP="009263E4" w:rsidRDefault="00390B24" w14:paraId="28E8F38F" w14:textId="77777777">
      <w:pPr>
        <w:spacing w:before="120"/>
        <w:rPr>
          <w:rFonts w:ascii="Arial" w:hAnsi="Arial" w:cs="Arial"/>
          <w:sz w:val="22"/>
          <w:szCs w:val="22"/>
        </w:rPr>
      </w:pPr>
    </w:p>
    <w:p w:rsidRPr="00294166" w:rsidR="009263E4" w:rsidRDefault="009263E4" w14:paraId="0BD48ABF" w14:textId="77777777">
      <w:pPr>
        <w:pStyle w:val="ListParagraph"/>
        <w:numPr>
          <w:ilvl w:val="0"/>
          <w:numId w:val="1"/>
        </w:numPr>
        <w:spacing w:before="120" w:after="160" w:line="259" w:lineRule="auto"/>
        <w:rPr>
          <w:rFonts w:ascii="Arial" w:hAnsi="Arial" w:cs="Arial"/>
          <w:b/>
          <w:sz w:val="22"/>
          <w:szCs w:val="22"/>
        </w:rPr>
      </w:pPr>
      <w:r w:rsidRPr="00294166">
        <w:rPr>
          <w:rFonts w:ascii="Arial" w:hAnsi="Arial" w:cs="Arial"/>
          <w:b/>
          <w:sz w:val="22"/>
          <w:szCs w:val="22"/>
        </w:rPr>
        <w:t>Scope and Objectives</w:t>
      </w:r>
    </w:p>
    <w:p w:rsidRPr="00294166" w:rsidR="009263E4" w:rsidP="009263E4" w:rsidRDefault="009263E4" w14:paraId="73DB7409" w14:textId="77777777">
      <w:pPr>
        <w:spacing w:before="120"/>
        <w:rPr>
          <w:rFonts w:ascii="Arial" w:hAnsi="Arial" w:cs="Arial"/>
          <w:sz w:val="22"/>
          <w:szCs w:val="22"/>
        </w:rPr>
      </w:pPr>
      <w:r w:rsidRPr="00294166">
        <w:rPr>
          <w:rFonts w:ascii="Arial" w:hAnsi="Arial" w:cs="Arial"/>
          <w:sz w:val="22"/>
          <w:szCs w:val="22"/>
        </w:rPr>
        <w:t>The scope of this policy is to set out the minimum requirements of a recruitment process that aims to:</w:t>
      </w:r>
    </w:p>
    <w:p w:rsidRPr="00294166" w:rsidR="009263E4" w:rsidRDefault="009263E4" w14:paraId="44FF7561" w14:textId="0E82C3A7">
      <w:pPr>
        <w:pStyle w:val="ListParagraph"/>
        <w:numPr>
          <w:ilvl w:val="0"/>
          <w:numId w:val="2"/>
        </w:numPr>
        <w:spacing w:before="120" w:after="160" w:line="259" w:lineRule="auto"/>
        <w:rPr>
          <w:rFonts w:ascii="Arial" w:hAnsi="Arial" w:cs="Arial"/>
          <w:sz w:val="22"/>
          <w:szCs w:val="22"/>
        </w:rPr>
      </w:pPr>
      <w:r w:rsidRPr="00294166">
        <w:rPr>
          <w:rFonts w:ascii="Arial" w:hAnsi="Arial" w:cs="Arial"/>
          <w:sz w:val="22"/>
          <w:szCs w:val="22"/>
        </w:rPr>
        <w:t xml:space="preserve">attract the best possible applicants to vacancies </w:t>
      </w:r>
      <w:r w:rsidRPr="00294166" w:rsidR="008228D1">
        <w:rPr>
          <w:rFonts w:ascii="Arial" w:hAnsi="Arial" w:cs="Arial"/>
          <w:sz w:val="22"/>
          <w:szCs w:val="22"/>
        </w:rPr>
        <w:t>based on</w:t>
      </w:r>
      <w:r w:rsidRPr="00294166">
        <w:rPr>
          <w:rFonts w:ascii="Arial" w:hAnsi="Arial" w:cs="Arial"/>
          <w:sz w:val="22"/>
          <w:szCs w:val="22"/>
        </w:rPr>
        <w:t xml:space="preserve"> their merit, abilities and </w:t>
      </w:r>
      <w:r w:rsidRPr="00294166" w:rsidR="00DE3D59">
        <w:rPr>
          <w:rFonts w:ascii="Arial" w:hAnsi="Arial" w:cs="Arial"/>
          <w:sz w:val="22"/>
          <w:szCs w:val="22"/>
        </w:rPr>
        <w:t>suitability.</w:t>
      </w:r>
    </w:p>
    <w:p w:rsidRPr="00294166" w:rsidR="009263E4" w:rsidRDefault="009263E4" w14:paraId="1746EAAC" w14:textId="71F2AEE0">
      <w:pPr>
        <w:pStyle w:val="ListParagraph"/>
        <w:numPr>
          <w:ilvl w:val="0"/>
          <w:numId w:val="2"/>
        </w:numPr>
        <w:spacing w:before="120" w:after="160" w:line="259" w:lineRule="auto"/>
        <w:rPr>
          <w:rFonts w:ascii="Arial" w:hAnsi="Arial" w:cs="Arial"/>
          <w:sz w:val="22"/>
          <w:szCs w:val="22"/>
        </w:rPr>
      </w:pPr>
      <w:r w:rsidRPr="00294166">
        <w:rPr>
          <w:rFonts w:ascii="Arial" w:hAnsi="Arial" w:cs="Arial"/>
          <w:sz w:val="22"/>
          <w:szCs w:val="22"/>
        </w:rPr>
        <w:t xml:space="preserve">deter prospective applicants who are unsuitable for work with children or young </w:t>
      </w:r>
      <w:r w:rsidRPr="00294166" w:rsidR="00DE3D59">
        <w:rPr>
          <w:rFonts w:ascii="Arial" w:hAnsi="Arial" w:cs="Arial"/>
          <w:sz w:val="22"/>
          <w:szCs w:val="22"/>
        </w:rPr>
        <w:t>people.</w:t>
      </w:r>
    </w:p>
    <w:p w:rsidRPr="00294166" w:rsidR="009263E4" w:rsidRDefault="009263E4" w14:paraId="16A5998F" w14:textId="77777777">
      <w:pPr>
        <w:pStyle w:val="ListParagraph"/>
        <w:numPr>
          <w:ilvl w:val="0"/>
          <w:numId w:val="2"/>
        </w:numPr>
        <w:spacing w:before="120" w:after="160" w:line="259" w:lineRule="auto"/>
        <w:rPr>
          <w:rFonts w:ascii="Arial" w:hAnsi="Arial" w:cs="Arial"/>
          <w:sz w:val="22"/>
          <w:szCs w:val="22"/>
        </w:rPr>
      </w:pPr>
      <w:r w:rsidRPr="00294166">
        <w:rPr>
          <w:rFonts w:ascii="Arial" w:hAnsi="Arial" w:cs="Arial"/>
          <w:sz w:val="22"/>
          <w:szCs w:val="22"/>
        </w:rPr>
        <w:t>identify and reject applicants who are unsuitable for work with children and young people.</w:t>
      </w:r>
    </w:p>
    <w:p w:rsidRPr="00294166" w:rsidR="009263E4" w:rsidP="009263E4" w:rsidRDefault="009263E4" w14:paraId="6A00CAF4" w14:textId="77777777">
      <w:pPr>
        <w:spacing w:before="120"/>
        <w:rPr>
          <w:rFonts w:ascii="Arial" w:hAnsi="Arial" w:cs="Arial"/>
          <w:sz w:val="22"/>
          <w:szCs w:val="22"/>
        </w:rPr>
      </w:pPr>
      <w:r w:rsidRPr="00294166">
        <w:rPr>
          <w:rFonts w:ascii="Arial" w:hAnsi="Arial" w:cs="Arial"/>
          <w:sz w:val="22"/>
          <w:szCs w:val="22"/>
        </w:rPr>
        <w:t>The objectives of this policy are as follows:</w:t>
      </w:r>
    </w:p>
    <w:p w:rsidRPr="00294166" w:rsidR="009263E4" w:rsidRDefault="009263E4" w14:paraId="3B76E1D6" w14:textId="5EA5790F">
      <w:pPr>
        <w:pStyle w:val="ListParagraph"/>
        <w:numPr>
          <w:ilvl w:val="0"/>
          <w:numId w:val="3"/>
        </w:numPr>
        <w:spacing w:before="120" w:after="160" w:line="259" w:lineRule="auto"/>
        <w:rPr>
          <w:rFonts w:ascii="Arial" w:hAnsi="Arial" w:cs="Arial"/>
          <w:sz w:val="22"/>
          <w:szCs w:val="22"/>
        </w:rPr>
      </w:pPr>
      <w:r w:rsidRPr="00294166">
        <w:rPr>
          <w:rFonts w:ascii="Arial" w:hAnsi="Arial" w:cs="Arial"/>
          <w:sz w:val="22"/>
          <w:szCs w:val="22"/>
        </w:rPr>
        <w:t xml:space="preserve">to ensure that all </w:t>
      </w:r>
      <w:r w:rsidRPr="00294166" w:rsidR="00DE3D59">
        <w:rPr>
          <w:rFonts w:ascii="Arial" w:hAnsi="Arial" w:cs="Arial"/>
          <w:sz w:val="22"/>
          <w:szCs w:val="22"/>
        </w:rPr>
        <w:t>candidates</w:t>
      </w:r>
      <w:r w:rsidRPr="00294166">
        <w:rPr>
          <w:rFonts w:ascii="Arial" w:hAnsi="Arial" w:cs="Arial"/>
          <w:sz w:val="22"/>
          <w:szCs w:val="22"/>
        </w:rPr>
        <w:t xml:space="preserve"> are considered equally and </w:t>
      </w:r>
      <w:r w:rsidRPr="00294166" w:rsidR="00DE3D59">
        <w:rPr>
          <w:rFonts w:ascii="Arial" w:hAnsi="Arial" w:cs="Arial"/>
          <w:sz w:val="22"/>
          <w:szCs w:val="22"/>
        </w:rPr>
        <w:t>consistently.</w:t>
      </w:r>
    </w:p>
    <w:p w:rsidRPr="00294166" w:rsidR="009263E4" w:rsidRDefault="009263E4" w14:paraId="5AC2977F" w14:textId="3EC40CAF">
      <w:pPr>
        <w:pStyle w:val="ListParagraph"/>
        <w:numPr>
          <w:ilvl w:val="0"/>
          <w:numId w:val="3"/>
        </w:numPr>
        <w:spacing w:before="120" w:after="160" w:line="259" w:lineRule="auto"/>
        <w:rPr>
          <w:rFonts w:ascii="Arial" w:hAnsi="Arial" w:cs="Arial"/>
          <w:sz w:val="22"/>
          <w:szCs w:val="22"/>
        </w:rPr>
      </w:pPr>
      <w:r w:rsidRPr="00294166">
        <w:rPr>
          <w:rFonts w:ascii="Arial" w:hAnsi="Arial" w:cs="Arial"/>
          <w:sz w:val="22"/>
          <w:szCs w:val="22"/>
        </w:rPr>
        <w:t xml:space="preserve">to ensure that no </w:t>
      </w:r>
      <w:r w:rsidRPr="00294166" w:rsidR="00DE3D59">
        <w:rPr>
          <w:rFonts w:ascii="Arial" w:hAnsi="Arial" w:cs="Arial"/>
          <w:sz w:val="22"/>
          <w:szCs w:val="22"/>
        </w:rPr>
        <w:t>candidate</w:t>
      </w:r>
      <w:r w:rsidRPr="00294166">
        <w:rPr>
          <w:rFonts w:ascii="Arial" w:hAnsi="Arial" w:cs="Arial"/>
          <w:sz w:val="22"/>
          <w:szCs w:val="22"/>
        </w:rPr>
        <w:t xml:space="preserve"> is treated unfairly on any grounds and specifically any protected characteristics as outlined in the Equalit</w:t>
      </w:r>
      <w:r w:rsidRPr="00294166" w:rsidR="0067739A">
        <w:rPr>
          <w:rFonts w:ascii="Arial" w:hAnsi="Arial" w:cs="Arial"/>
          <w:sz w:val="22"/>
          <w:szCs w:val="22"/>
        </w:rPr>
        <w:t>y</w:t>
      </w:r>
      <w:r w:rsidRPr="00294166">
        <w:rPr>
          <w:rFonts w:ascii="Arial" w:hAnsi="Arial" w:cs="Arial"/>
          <w:sz w:val="22"/>
          <w:szCs w:val="22"/>
        </w:rPr>
        <w:t xml:space="preserve"> Act 2010</w:t>
      </w:r>
    </w:p>
    <w:p w:rsidRPr="00294166" w:rsidR="009263E4" w:rsidRDefault="009263E4" w14:paraId="763ACB49" w14:textId="77777777">
      <w:pPr>
        <w:pStyle w:val="ListParagraph"/>
        <w:numPr>
          <w:ilvl w:val="0"/>
          <w:numId w:val="3"/>
        </w:numPr>
        <w:spacing w:before="120" w:after="160" w:line="259" w:lineRule="auto"/>
        <w:rPr>
          <w:rFonts w:ascii="Arial" w:hAnsi="Arial" w:cs="Arial"/>
          <w:sz w:val="22"/>
          <w:szCs w:val="22"/>
        </w:rPr>
      </w:pPr>
      <w:r w:rsidRPr="00294166">
        <w:rPr>
          <w:rFonts w:ascii="Arial" w:hAnsi="Arial" w:cs="Arial"/>
          <w:sz w:val="22"/>
          <w:szCs w:val="22"/>
        </w:rPr>
        <w:t xml:space="preserve">to ensure compliance with all relevant legislation, recommendations and guidance including the statutory guidance published by the Department for Education (DfE), </w:t>
      </w:r>
      <w:hyperlink w:history="1" r:id="rId12">
        <w:r w:rsidRPr="00294166">
          <w:rPr>
            <w:rStyle w:val="Hyperlink"/>
            <w:rFonts w:ascii="Arial" w:hAnsi="Arial" w:cs="Arial"/>
            <w:sz w:val="22"/>
            <w:szCs w:val="22"/>
          </w:rPr>
          <w:t>Keeping Children Safe in Education</w:t>
        </w:r>
      </w:hyperlink>
      <w:r w:rsidRPr="00294166">
        <w:rPr>
          <w:rFonts w:ascii="Arial" w:hAnsi="Arial" w:cs="Arial"/>
          <w:sz w:val="22"/>
          <w:szCs w:val="22"/>
        </w:rPr>
        <w:t xml:space="preserve"> (KCSIE), the Prevent Duty Guidance for England and Wales (the Prevent Duty Guidance) and any guidance or code of practice published by the Disclosure and Barring Services (DBS)</w:t>
      </w:r>
    </w:p>
    <w:p w:rsidRPr="00294166" w:rsidR="009263E4" w:rsidRDefault="009263E4" w14:paraId="48959BCA" w14:textId="046F972B">
      <w:pPr>
        <w:pStyle w:val="ListParagraph"/>
        <w:numPr>
          <w:ilvl w:val="0"/>
          <w:numId w:val="3"/>
        </w:numPr>
        <w:spacing w:before="120" w:after="160" w:line="259" w:lineRule="auto"/>
        <w:rPr>
          <w:rFonts w:ascii="Arial" w:hAnsi="Arial" w:cs="Arial"/>
          <w:sz w:val="22"/>
          <w:szCs w:val="22"/>
        </w:rPr>
      </w:pPr>
      <w:r w:rsidRPr="00294166">
        <w:rPr>
          <w:rFonts w:ascii="Arial" w:hAnsi="Arial" w:cs="Arial"/>
          <w:sz w:val="22"/>
          <w:szCs w:val="22"/>
        </w:rPr>
        <w:t xml:space="preserve">to ensure that </w:t>
      </w:r>
      <w:r w:rsidRPr="00294166" w:rsidR="00DE3D59">
        <w:rPr>
          <w:rFonts w:ascii="Arial" w:hAnsi="Arial" w:cs="Arial"/>
          <w:sz w:val="22"/>
          <w:szCs w:val="22"/>
        </w:rPr>
        <w:t xml:space="preserve">we </w:t>
      </w:r>
      <w:r w:rsidRPr="00294166">
        <w:rPr>
          <w:rFonts w:ascii="Arial" w:hAnsi="Arial" w:cs="Arial"/>
          <w:sz w:val="22"/>
          <w:szCs w:val="22"/>
        </w:rPr>
        <w:t>meet</w:t>
      </w:r>
      <w:r w:rsidRPr="00294166" w:rsidR="00DE3D59">
        <w:rPr>
          <w:rFonts w:ascii="Arial" w:hAnsi="Arial" w:cs="Arial"/>
          <w:sz w:val="22"/>
          <w:szCs w:val="22"/>
        </w:rPr>
        <w:t xml:space="preserve"> our</w:t>
      </w:r>
      <w:r w:rsidRPr="00294166">
        <w:rPr>
          <w:rFonts w:ascii="Arial" w:hAnsi="Arial" w:cs="Arial"/>
          <w:sz w:val="22"/>
          <w:szCs w:val="22"/>
        </w:rPr>
        <w:t xml:space="preserve"> commitment to safeguarding and promoting the welfare of children and young people by carrying out all necessary pre-employment checks.</w:t>
      </w:r>
    </w:p>
    <w:p w:rsidRPr="00294166" w:rsidR="009263E4" w:rsidRDefault="009263E4" w14:paraId="2E86805B" w14:textId="77777777">
      <w:pPr>
        <w:pStyle w:val="ListParagraph"/>
        <w:numPr>
          <w:ilvl w:val="0"/>
          <w:numId w:val="1"/>
        </w:numPr>
        <w:spacing w:before="120" w:after="160" w:line="259" w:lineRule="auto"/>
        <w:rPr>
          <w:rFonts w:ascii="Arial" w:hAnsi="Arial" w:cs="Arial"/>
          <w:b/>
          <w:sz w:val="22"/>
          <w:szCs w:val="22"/>
        </w:rPr>
      </w:pPr>
      <w:r w:rsidRPr="00294166">
        <w:rPr>
          <w:rFonts w:ascii="Arial" w:hAnsi="Arial" w:cs="Arial"/>
          <w:b/>
          <w:sz w:val="22"/>
          <w:szCs w:val="22"/>
        </w:rPr>
        <w:t>Roles and Responsibilities</w:t>
      </w:r>
    </w:p>
    <w:p w:rsidRPr="00294166" w:rsidR="009263E4" w:rsidP="009263E4" w:rsidRDefault="008F3B95" w14:paraId="78F6F314" w14:textId="77777777">
      <w:pPr>
        <w:spacing w:before="120"/>
        <w:rPr>
          <w:rFonts w:ascii="Arial" w:hAnsi="Arial" w:cs="Arial"/>
          <w:sz w:val="22"/>
          <w:szCs w:val="22"/>
        </w:rPr>
      </w:pPr>
      <w:r w:rsidRPr="00294166">
        <w:rPr>
          <w:rFonts w:ascii="Arial" w:hAnsi="Arial" w:cs="Arial"/>
          <w:b/>
          <w:sz w:val="22"/>
          <w:szCs w:val="22"/>
        </w:rPr>
        <w:t xml:space="preserve">3.1 </w:t>
      </w:r>
      <w:r w:rsidRPr="00294166" w:rsidR="009263E4">
        <w:rPr>
          <w:rFonts w:ascii="Arial" w:hAnsi="Arial" w:cs="Arial"/>
          <w:b/>
          <w:sz w:val="22"/>
          <w:szCs w:val="22"/>
        </w:rPr>
        <w:t>Governing Body</w:t>
      </w:r>
    </w:p>
    <w:p w:rsidRPr="00294166" w:rsidR="009263E4" w:rsidRDefault="009263E4" w14:paraId="34D8462B" w14:textId="377995E3">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to ensure </w:t>
      </w:r>
      <w:r w:rsidRPr="00294166" w:rsidR="00DE3D59">
        <w:rPr>
          <w:rFonts w:ascii="Arial" w:hAnsi="Arial" w:cs="Arial"/>
          <w:sz w:val="22"/>
          <w:szCs w:val="22"/>
        </w:rPr>
        <w:t>we have</w:t>
      </w:r>
      <w:r w:rsidRPr="00294166">
        <w:rPr>
          <w:rFonts w:ascii="Arial" w:hAnsi="Arial" w:cs="Arial"/>
          <w:sz w:val="22"/>
          <w:szCs w:val="22"/>
        </w:rPr>
        <w:t xml:space="preserve"> effective policies and procedures in place for the recruitment of staff and volunteers in accordance with the DfE guidance and legal requirements</w:t>
      </w:r>
    </w:p>
    <w:p w:rsidRPr="00294166" w:rsidR="009263E4" w:rsidRDefault="009263E4" w14:paraId="6808BBDB"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 to monitor compliance with the</w:t>
      </w:r>
      <w:r w:rsidRPr="00294166" w:rsidR="00CF19A7">
        <w:rPr>
          <w:rFonts w:ascii="Arial" w:hAnsi="Arial" w:cs="Arial"/>
          <w:sz w:val="22"/>
          <w:szCs w:val="22"/>
        </w:rPr>
        <w:t xml:space="preserve"> above policies.</w:t>
      </w:r>
    </w:p>
    <w:p w:rsidRPr="00294166" w:rsidR="009263E4" w:rsidP="009263E4" w:rsidRDefault="008F3B95" w14:paraId="321BB167" w14:textId="19C3E105">
      <w:pPr>
        <w:spacing w:before="120"/>
        <w:rPr>
          <w:rFonts w:ascii="Arial" w:hAnsi="Arial" w:cs="Arial"/>
          <w:b/>
          <w:sz w:val="22"/>
          <w:szCs w:val="22"/>
        </w:rPr>
      </w:pPr>
      <w:r w:rsidRPr="00294166">
        <w:rPr>
          <w:rFonts w:ascii="Arial" w:hAnsi="Arial" w:cs="Arial"/>
          <w:b/>
          <w:sz w:val="22"/>
          <w:szCs w:val="22"/>
        </w:rPr>
        <w:t xml:space="preserve">3.2 </w:t>
      </w:r>
      <w:r w:rsidRPr="00294166" w:rsidR="009263E4">
        <w:rPr>
          <w:rFonts w:ascii="Arial" w:hAnsi="Arial" w:cs="Arial"/>
          <w:b/>
          <w:sz w:val="22"/>
          <w:szCs w:val="22"/>
        </w:rPr>
        <w:t>Headteacher/</w:t>
      </w:r>
      <w:r w:rsidRPr="00294166" w:rsidR="00DE3D59">
        <w:rPr>
          <w:rFonts w:ascii="Arial" w:hAnsi="Arial" w:cs="Arial"/>
          <w:b/>
          <w:sz w:val="22"/>
          <w:szCs w:val="22"/>
        </w:rPr>
        <w:t xml:space="preserve"> </w:t>
      </w:r>
      <w:r w:rsidRPr="00294166" w:rsidR="009263E4">
        <w:rPr>
          <w:rFonts w:ascii="Arial" w:hAnsi="Arial" w:cs="Arial"/>
          <w:b/>
          <w:sz w:val="22"/>
          <w:szCs w:val="22"/>
        </w:rPr>
        <w:t>S</w:t>
      </w:r>
      <w:r w:rsidRPr="00294166" w:rsidR="00DE3D59">
        <w:rPr>
          <w:rFonts w:ascii="Arial" w:hAnsi="Arial" w:cs="Arial"/>
          <w:b/>
          <w:sz w:val="22"/>
          <w:szCs w:val="22"/>
        </w:rPr>
        <w:t>enior management team</w:t>
      </w:r>
      <w:r w:rsidRPr="00294166" w:rsidR="009263E4">
        <w:rPr>
          <w:rFonts w:ascii="Arial" w:hAnsi="Arial" w:cs="Arial"/>
          <w:b/>
          <w:sz w:val="22"/>
          <w:szCs w:val="22"/>
        </w:rPr>
        <w:t>/</w:t>
      </w:r>
      <w:r w:rsidRPr="00294166" w:rsidR="00DE3D59">
        <w:rPr>
          <w:rFonts w:ascii="Arial" w:hAnsi="Arial" w:cs="Arial"/>
          <w:b/>
          <w:sz w:val="22"/>
          <w:szCs w:val="22"/>
        </w:rPr>
        <w:t xml:space="preserve"> r</w:t>
      </w:r>
      <w:r w:rsidRPr="00294166" w:rsidR="009263E4">
        <w:rPr>
          <w:rFonts w:ascii="Arial" w:hAnsi="Arial" w:cs="Arial"/>
          <w:b/>
          <w:sz w:val="22"/>
          <w:szCs w:val="22"/>
        </w:rPr>
        <w:t xml:space="preserve">ecruiting </w:t>
      </w:r>
      <w:r w:rsidRPr="00294166" w:rsidR="00DE3D59">
        <w:rPr>
          <w:rFonts w:ascii="Arial" w:hAnsi="Arial" w:cs="Arial"/>
          <w:b/>
          <w:sz w:val="22"/>
          <w:szCs w:val="22"/>
        </w:rPr>
        <w:t>m</w:t>
      </w:r>
      <w:r w:rsidRPr="00294166" w:rsidR="009263E4">
        <w:rPr>
          <w:rFonts w:ascii="Arial" w:hAnsi="Arial" w:cs="Arial"/>
          <w:b/>
          <w:sz w:val="22"/>
          <w:szCs w:val="22"/>
        </w:rPr>
        <w:t>anagers</w:t>
      </w:r>
    </w:p>
    <w:p w:rsidRPr="00294166" w:rsidR="009263E4" w:rsidRDefault="009263E4" w14:paraId="6B718505" w14:textId="356F3D8C">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to ensure safe recruitment practices </w:t>
      </w:r>
      <w:r w:rsidRPr="00294166" w:rsidR="00DE3D59">
        <w:rPr>
          <w:rFonts w:ascii="Arial" w:hAnsi="Arial" w:cs="Arial"/>
          <w:sz w:val="22"/>
          <w:szCs w:val="22"/>
        </w:rPr>
        <w:t xml:space="preserve">are followed </w:t>
      </w:r>
      <w:r w:rsidRPr="00294166">
        <w:rPr>
          <w:rFonts w:ascii="Arial" w:hAnsi="Arial" w:cs="Arial"/>
          <w:sz w:val="22"/>
          <w:szCs w:val="22"/>
        </w:rPr>
        <w:t>and make sure appropriate checks are carried out on all staff and volunteers</w:t>
      </w:r>
    </w:p>
    <w:p w:rsidRPr="00294166" w:rsidR="009263E4" w:rsidRDefault="009263E4" w14:paraId="7D091164"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to monitor contractors and agenc</w:t>
      </w:r>
      <w:r w:rsidRPr="00294166" w:rsidR="002908AE">
        <w:rPr>
          <w:rFonts w:ascii="Arial" w:hAnsi="Arial" w:cs="Arial"/>
          <w:sz w:val="22"/>
          <w:szCs w:val="22"/>
        </w:rPr>
        <w:t>y</w:t>
      </w:r>
      <w:r w:rsidRPr="00294166">
        <w:rPr>
          <w:rFonts w:ascii="Arial" w:hAnsi="Arial" w:cs="Arial"/>
          <w:sz w:val="22"/>
          <w:szCs w:val="22"/>
        </w:rPr>
        <w:t xml:space="preserve"> compliance with this document</w:t>
      </w:r>
    </w:p>
    <w:p w:rsidRPr="00294166" w:rsidR="009263E4" w:rsidRDefault="009263E4" w14:paraId="5FED1DD7"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to promote the safeguarding of children and young people at every stage of the recruitment process.</w:t>
      </w:r>
    </w:p>
    <w:p w:rsidRPr="00294166" w:rsidR="002908AE" w:rsidRDefault="002908AE" w14:paraId="269EAC54" w14:textId="77777777">
      <w:pPr>
        <w:numPr>
          <w:ilvl w:val="0"/>
          <w:numId w:val="1"/>
        </w:numPr>
        <w:spacing w:before="120" w:after="160" w:line="259" w:lineRule="auto"/>
        <w:rPr>
          <w:rFonts w:ascii="Arial" w:hAnsi="Arial" w:cs="Arial"/>
          <w:b/>
          <w:sz w:val="22"/>
          <w:szCs w:val="22"/>
        </w:rPr>
      </w:pPr>
      <w:r w:rsidRPr="00294166">
        <w:rPr>
          <w:rFonts w:ascii="Arial" w:hAnsi="Arial" w:cs="Arial"/>
          <w:b/>
          <w:sz w:val="22"/>
          <w:szCs w:val="22"/>
        </w:rPr>
        <w:t>Recruitment and Selection Process</w:t>
      </w:r>
    </w:p>
    <w:p w:rsidRPr="00294166" w:rsidR="002908AE" w:rsidP="002908AE" w:rsidRDefault="002908AE" w14:paraId="3045E995" w14:textId="77777777">
      <w:pPr>
        <w:spacing w:before="120" w:after="160" w:line="259" w:lineRule="auto"/>
        <w:rPr>
          <w:rFonts w:ascii="Arial" w:hAnsi="Arial" w:cs="Arial"/>
          <w:b/>
          <w:sz w:val="22"/>
          <w:szCs w:val="22"/>
        </w:rPr>
      </w:pPr>
      <w:r w:rsidRPr="00294166">
        <w:rPr>
          <w:rFonts w:ascii="Arial" w:hAnsi="Arial" w:cs="Arial"/>
          <w:b/>
          <w:sz w:val="22"/>
          <w:szCs w:val="22"/>
        </w:rPr>
        <w:t>4.1. Recruitment Panels</w:t>
      </w:r>
    </w:p>
    <w:p w:rsidRPr="00294166" w:rsidR="002908AE" w:rsidP="002908AE" w:rsidRDefault="002908AE" w14:paraId="051ED585" w14:textId="0BEC2B30">
      <w:pPr>
        <w:spacing w:before="120" w:after="160" w:line="259" w:lineRule="auto"/>
        <w:rPr>
          <w:rFonts w:ascii="Arial" w:hAnsi="Arial" w:cs="Arial"/>
          <w:sz w:val="22"/>
          <w:szCs w:val="22"/>
        </w:rPr>
      </w:pPr>
      <w:r w:rsidRPr="00294166">
        <w:rPr>
          <w:rFonts w:ascii="Arial" w:hAnsi="Arial" w:cs="Arial"/>
          <w:sz w:val="22"/>
          <w:szCs w:val="22"/>
        </w:rPr>
        <w:t xml:space="preserve">In accordance with </w:t>
      </w:r>
      <w:proofErr w:type="spellStart"/>
      <w:r w:rsidRPr="00294166">
        <w:rPr>
          <w:rFonts w:ascii="Arial" w:hAnsi="Arial" w:cs="Arial"/>
          <w:sz w:val="22"/>
          <w:szCs w:val="22"/>
        </w:rPr>
        <w:t>KCSiE</w:t>
      </w:r>
      <w:proofErr w:type="spellEnd"/>
      <w:r w:rsidRPr="00294166">
        <w:rPr>
          <w:rFonts w:ascii="Arial" w:hAnsi="Arial" w:cs="Arial"/>
          <w:sz w:val="22"/>
          <w:szCs w:val="22"/>
        </w:rPr>
        <w:t xml:space="preserve">, </w:t>
      </w:r>
      <w:r w:rsidRPr="00294166" w:rsidR="00DE3D59">
        <w:rPr>
          <w:rFonts w:ascii="Arial" w:hAnsi="Arial" w:cs="Arial"/>
          <w:sz w:val="22"/>
          <w:szCs w:val="22"/>
        </w:rPr>
        <w:t>we will e</w:t>
      </w:r>
      <w:r w:rsidRPr="00294166">
        <w:rPr>
          <w:rFonts w:ascii="Arial" w:hAnsi="Arial" w:cs="Arial"/>
          <w:sz w:val="22"/>
          <w:szCs w:val="22"/>
        </w:rPr>
        <w:t>nsure that at least one member of any interview panel has undertaken Safer Recruitment training and has kept this training up to date.</w:t>
      </w:r>
    </w:p>
    <w:p w:rsidRPr="00294166" w:rsidR="002908AE" w:rsidP="002908AE" w:rsidRDefault="002908AE" w14:paraId="0AF2015F" w14:textId="77777777">
      <w:pPr>
        <w:spacing w:before="120" w:after="160" w:line="259" w:lineRule="auto"/>
        <w:rPr>
          <w:rFonts w:ascii="Arial" w:hAnsi="Arial" w:cs="Arial"/>
          <w:b/>
          <w:sz w:val="22"/>
          <w:szCs w:val="22"/>
        </w:rPr>
      </w:pPr>
      <w:r w:rsidRPr="00294166">
        <w:rPr>
          <w:rFonts w:ascii="Arial" w:hAnsi="Arial" w:cs="Arial"/>
          <w:b/>
          <w:sz w:val="22"/>
          <w:szCs w:val="22"/>
        </w:rPr>
        <w:t>4.2. Adverts and Recruitment Packs</w:t>
      </w:r>
    </w:p>
    <w:p w:rsidRPr="00294166" w:rsidR="002908AE" w:rsidP="002908AE" w:rsidRDefault="002908AE" w14:paraId="012B59E1" w14:textId="77777777">
      <w:pPr>
        <w:spacing w:before="120" w:after="160" w:line="259" w:lineRule="auto"/>
        <w:rPr>
          <w:rFonts w:ascii="Arial" w:hAnsi="Arial" w:cs="Arial"/>
          <w:sz w:val="22"/>
          <w:szCs w:val="22"/>
        </w:rPr>
      </w:pPr>
      <w:r w:rsidRPr="00294166">
        <w:rPr>
          <w:rFonts w:ascii="Arial" w:hAnsi="Arial" w:cs="Arial"/>
          <w:sz w:val="22"/>
          <w:szCs w:val="22"/>
        </w:rPr>
        <w:t xml:space="preserve">Advertisements for posts, whether in newspapers, journals or online, will include the statement: </w:t>
      </w:r>
    </w:p>
    <w:p w:rsidRPr="00294166" w:rsidR="002908AE" w:rsidP="002908AE" w:rsidRDefault="002908AE" w14:paraId="7723C156" w14:textId="798C2464">
      <w:pPr>
        <w:spacing w:before="120" w:after="160" w:line="259" w:lineRule="auto"/>
        <w:rPr>
          <w:rFonts w:ascii="Arial" w:hAnsi="Arial" w:cs="Arial"/>
          <w:sz w:val="22"/>
          <w:szCs w:val="22"/>
        </w:rPr>
      </w:pPr>
      <w:r w:rsidRPr="00294166">
        <w:rPr>
          <w:rFonts w:ascii="Arial" w:hAnsi="Arial" w:cs="Arial"/>
          <w:sz w:val="22"/>
          <w:szCs w:val="22"/>
        </w:rPr>
        <w:t xml:space="preserve">“The </w:t>
      </w:r>
      <w:r w:rsidRPr="00294166" w:rsidR="00DE3D59">
        <w:rPr>
          <w:rFonts w:ascii="Arial" w:hAnsi="Arial" w:cs="Arial"/>
          <w:sz w:val="22"/>
          <w:szCs w:val="22"/>
        </w:rPr>
        <w:t>Giles Nursery and Infants’ S</w:t>
      </w:r>
      <w:r w:rsidRPr="00294166">
        <w:rPr>
          <w:rFonts w:ascii="Arial" w:hAnsi="Arial" w:cs="Arial"/>
          <w:sz w:val="22"/>
          <w:szCs w:val="22"/>
        </w:rPr>
        <w:t>chool is committed to safeguarding</w:t>
      </w:r>
      <w:r w:rsidRPr="00294166" w:rsidR="008228D1">
        <w:rPr>
          <w:rFonts w:ascii="Arial" w:hAnsi="Arial" w:cs="Arial"/>
          <w:sz w:val="22"/>
          <w:szCs w:val="22"/>
        </w:rPr>
        <w:t xml:space="preserve"> children</w:t>
      </w:r>
      <w:r w:rsidRPr="00294166">
        <w:rPr>
          <w:rFonts w:ascii="Arial" w:hAnsi="Arial" w:cs="Arial"/>
          <w:sz w:val="22"/>
          <w:szCs w:val="22"/>
        </w:rPr>
        <w:t xml:space="preserve"> and young people. All post holders are subject to a satisfactory enhanced Disclosure and Barring Service (DBS) </w:t>
      </w:r>
      <w:r w:rsidRPr="00294166" w:rsidR="00DE3D59">
        <w:rPr>
          <w:rFonts w:ascii="Arial" w:hAnsi="Arial" w:cs="Arial"/>
          <w:sz w:val="22"/>
          <w:szCs w:val="22"/>
        </w:rPr>
        <w:t>check</w:t>
      </w:r>
      <w:r w:rsidRPr="00294166" w:rsidR="00FB309C">
        <w:rPr>
          <w:rFonts w:ascii="Arial" w:hAnsi="Arial" w:cs="Arial"/>
          <w:sz w:val="22"/>
          <w:szCs w:val="22"/>
        </w:rPr>
        <w:t xml:space="preserve"> and other safeguarding checks</w:t>
      </w:r>
      <w:r w:rsidRPr="00294166" w:rsidR="00DE3D59">
        <w:rPr>
          <w:rFonts w:ascii="Arial" w:hAnsi="Arial" w:cs="Arial"/>
          <w:sz w:val="22"/>
          <w:szCs w:val="22"/>
        </w:rPr>
        <w:t>”.</w:t>
      </w:r>
    </w:p>
    <w:p w:rsidRPr="00294166" w:rsidR="002908AE" w:rsidP="002908AE" w:rsidRDefault="002908AE" w14:paraId="31BCEDB7" w14:textId="7AF7FCA5">
      <w:pPr>
        <w:spacing w:before="120" w:after="160" w:line="259" w:lineRule="auto"/>
        <w:rPr>
          <w:rFonts w:ascii="Arial" w:hAnsi="Arial" w:cs="Arial"/>
          <w:sz w:val="22"/>
          <w:szCs w:val="22"/>
        </w:rPr>
      </w:pPr>
      <w:r w:rsidRPr="00294166">
        <w:rPr>
          <w:rFonts w:ascii="Arial" w:hAnsi="Arial" w:cs="Arial"/>
          <w:sz w:val="22"/>
          <w:szCs w:val="22"/>
        </w:rPr>
        <w:t xml:space="preserve">Prospective </w:t>
      </w:r>
      <w:r w:rsidRPr="00294166" w:rsidR="008228D1">
        <w:rPr>
          <w:rFonts w:ascii="Arial" w:hAnsi="Arial" w:cs="Arial"/>
          <w:sz w:val="22"/>
          <w:szCs w:val="22"/>
        </w:rPr>
        <w:t>candidates</w:t>
      </w:r>
      <w:r w:rsidRPr="00294166">
        <w:rPr>
          <w:rFonts w:ascii="Arial" w:hAnsi="Arial" w:cs="Arial"/>
          <w:sz w:val="22"/>
          <w:szCs w:val="22"/>
        </w:rPr>
        <w:t xml:space="preserve"> will be supplied, as a minimum, with the following: </w:t>
      </w:r>
    </w:p>
    <w:p w:rsidRPr="00294166" w:rsidR="002908AE" w:rsidRDefault="00DE3D59" w14:paraId="37F85308" w14:textId="408782AC">
      <w:pPr>
        <w:pStyle w:val="ListParagraph"/>
        <w:numPr>
          <w:ilvl w:val="0"/>
          <w:numId w:val="8"/>
        </w:numPr>
        <w:spacing w:before="120" w:after="160" w:line="259" w:lineRule="auto"/>
        <w:rPr>
          <w:rFonts w:ascii="Arial" w:hAnsi="Arial" w:cs="Arial"/>
          <w:sz w:val="22"/>
          <w:szCs w:val="22"/>
        </w:rPr>
      </w:pPr>
      <w:r w:rsidRPr="00294166">
        <w:rPr>
          <w:rFonts w:ascii="Arial" w:hAnsi="Arial" w:cs="Arial"/>
          <w:sz w:val="22"/>
          <w:szCs w:val="22"/>
        </w:rPr>
        <w:t>j</w:t>
      </w:r>
      <w:r w:rsidRPr="00294166" w:rsidR="002908AE">
        <w:rPr>
          <w:rFonts w:ascii="Arial" w:hAnsi="Arial" w:cs="Arial"/>
          <w:sz w:val="22"/>
          <w:szCs w:val="22"/>
        </w:rPr>
        <w:t>o</w:t>
      </w:r>
      <w:r w:rsidRPr="00294166">
        <w:rPr>
          <w:rFonts w:ascii="Arial" w:hAnsi="Arial" w:cs="Arial"/>
          <w:sz w:val="22"/>
          <w:szCs w:val="22"/>
        </w:rPr>
        <w:t>b</w:t>
      </w:r>
      <w:r w:rsidRPr="00294166" w:rsidR="002908AE">
        <w:rPr>
          <w:rFonts w:ascii="Arial" w:hAnsi="Arial" w:cs="Arial"/>
          <w:sz w:val="22"/>
          <w:szCs w:val="22"/>
        </w:rPr>
        <w:t xml:space="preserve"> description and person specification</w:t>
      </w:r>
      <w:r w:rsidRPr="00294166" w:rsidR="00FB309C">
        <w:rPr>
          <w:rFonts w:ascii="Arial" w:hAnsi="Arial" w:cs="Arial"/>
          <w:sz w:val="22"/>
          <w:szCs w:val="22"/>
        </w:rPr>
        <w:t xml:space="preserve"> including the skills, abilities, experience, attitude, and behaviours required for the post, and the safeguarding requirements, i.e. to what extent the role involves contact with children and whether they will be engaging in regulated activity relevant to children. </w:t>
      </w:r>
    </w:p>
    <w:p w:rsidRPr="00294166" w:rsidR="002908AE" w:rsidRDefault="00DE3D59" w14:paraId="4C9633AB" w14:textId="43C8C8A3">
      <w:pPr>
        <w:pStyle w:val="ListParagraph"/>
        <w:numPr>
          <w:ilvl w:val="0"/>
          <w:numId w:val="8"/>
        </w:numPr>
        <w:spacing w:before="120" w:after="160" w:line="259" w:lineRule="auto"/>
        <w:rPr>
          <w:rFonts w:ascii="Arial" w:hAnsi="Arial" w:cs="Arial"/>
          <w:sz w:val="22"/>
          <w:szCs w:val="22"/>
        </w:rPr>
      </w:pPr>
      <w:r w:rsidRPr="00294166">
        <w:rPr>
          <w:rFonts w:ascii="Arial" w:hAnsi="Arial" w:cs="Arial"/>
          <w:sz w:val="22"/>
          <w:szCs w:val="22"/>
        </w:rPr>
        <w:t>our</w:t>
      </w:r>
      <w:r w:rsidRPr="00294166" w:rsidR="002908AE">
        <w:rPr>
          <w:rFonts w:ascii="Arial" w:hAnsi="Arial" w:cs="Arial"/>
          <w:sz w:val="22"/>
          <w:szCs w:val="22"/>
        </w:rPr>
        <w:t xml:space="preserve"> child protection policy</w:t>
      </w:r>
    </w:p>
    <w:p w:rsidRPr="00294166" w:rsidR="002908AE" w:rsidRDefault="00DE3D59" w14:paraId="39491830" w14:textId="60D82567">
      <w:pPr>
        <w:pStyle w:val="ListParagraph"/>
        <w:numPr>
          <w:ilvl w:val="0"/>
          <w:numId w:val="8"/>
        </w:numPr>
        <w:spacing w:before="120" w:after="160" w:line="259" w:lineRule="auto"/>
        <w:rPr>
          <w:rFonts w:ascii="Arial" w:hAnsi="Arial" w:cs="Arial"/>
          <w:sz w:val="22"/>
          <w:szCs w:val="22"/>
        </w:rPr>
      </w:pPr>
      <w:r w:rsidRPr="00294166">
        <w:rPr>
          <w:rFonts w:ascii="Arial" w:hAnsi="Arial" w:cs="Arial"/>
          <w:sz w:val="22"/>
          <w:szCs w:val="22"/>
        </w:rPr>
        <w:t xml:space="preserve">our </w:t>
      </w:r>
      <w:r w:rsidRPr="00294166" w:rsidR="002908AE">
        <w:rPr>
          <w:rFonts w:ascii="Arial" w:hAnsi="Arial" w:cs="Arial"/>
          <w:sz w:val="22"/>
          <w:szCs w:val="22"/>
        </w:rPr>
        <w:t>school’s safer recruitment policy (this document)</w:t>
      </w:r>
    </w:p>
    <w:p w:rsidRPr="00294166" w:rsidR="002908AE" w:rsidRDefault="00DE3D59" w14:paraId="4431C6F3" w14:textId="29526039">
      <w:pPr>
        <w:pStyle w:val="ListParagraph"/>
        <w:numPr>
          <w:ilvl w:val="0"/>
          <w:numId w:val="8"/>
        </w:numPr>
        <w:spacing w:before="120" w:after="160" w:line="259" w:lineRule="auto"/>
        <w:rPr>
          <w:rFonts w:ascii="Arial" w:hAnsi="Arial" w:cs="Arial"/>
          <w:sz w:val="22"/>
          <w:szCs w:val="22"/>
        </w:rPr>
      </w:pPr>
      <w:r w:rsidRPr="00294166">
        <w:rPr>
          <w:rFonts w:ascii="Arial" w:hAnsi="Arial" w:cs="Arial"/>
          <w:sz w:val="22"/>
          <w:szCs w:val="22"/>
        </w:rPr>
        <w:t>t</w:t>
      </w:r>
      <w:r w:rsidRPr="00294166" w:rsidR="002908AE">
        <w:rPr>
          <w:rFonts w:ascii="Arial" w:hAnsi="Arial" w:cs="Arial"/>
          <w:sz w:val="22"/>
          <w:szCs w:val="22"/>
        </w:rPr>
        <w:t>he selection procedure for the post</w:t>
      </w:r>
      <w:r w:rsidRPr="00294166">
        <w:rPr>
          <w:rFonts w:ascii="Arial" w:hAnsi="Arial" w:cs="Arial"/>
          <w:sz w:val="22"/>
          <w:szCs w:val="22"/>
        </w:rPr>
        <w:t>.</w:t>
      </w:r>
      <w:r w:rsidRPr="00294166" w:rsidR="002908AE">
        <w:rPr>
          <w:rFonts w:ascii="Arial" w:hAnsi="Arial" w:cs="Arial"/>
          <w:sz w:val="22"/>
          <w:szCs w:val="22"/>
        </w:rPr>
        <w:t xml:space="preserve"> </w:t>
      </w:r>
    </w:p>
    <w:p w:rsidRPr="00294166" w:rsidR="0071013A" w:rsidP="002908AE" w:rsidRDefault="002908AE" w14:paraId="44AA2621" w14:textId="77777777">
      <w:pPr>
        <w:spacing w:before="120" w:after="160" w:line="259" w:lineRule="auto"/>
        <w:rPr>
          <w:rFonts w:ascii="Arial" w:hAnsi="Arial" w:cs="Arial"/>
          <w:b/>
          <w:sz w:val="22"/>
          <w:szCs w:val="22"/>
        </w:rPr>
      </w:pPr>
      <w:r w:rsidRPr="00294166">
        <w:rPr>
          <w:rFonts w:ascii="Arial" w:hAnsi="Arial" w:cs="Arial"/>
          <w:b/>
          <w:sz w:val="22"/>
          <w:szCs w:val="22"/>
        </w:rPr>
        <w:t xml:space="preserve">4.3. </w:t>
      </w:r>
      <w:r w:rsidRPr="00294166" w:rsidR="0071013A">
        <w:rPr>
          <w:rFonts w:ascii="Arial" w:hAnsi="Arial" w:cs="Arial"/>
          <w:b/>
          <w:sz w:val="22"/>
          <w:szCs w:val="22"/>
        </w:rPr>
        <w:t>Application Forms and Shortlisting</w:t>
      </w:r>
    </w:p>
    <w:p w:rsidRPr="00294166" w:rsidR="00DE3D59" w:rsidP="0071013A" w:rsidRDefault="0071013A" w14:paraId="0C8DD604" w14:textId="77777777">
      <w:pPr>
        <w:spacing w:before="120" w:after="160" w:line="259" w:lineRule="auto"/>
        <w:rPr>
          <w:rFonts w:ascii="Arial" w:hAnsi="Arial" w:cs="Arial"/>
          <w:sz w:val="22"/>
          <w:szCs w:val="22"/>
        </w:rPr>
      </w:pPr>
      <w:r w:rsidRPr="00294166">
        <w:rPr>
          <w:rFonts w:ascii="Arial" w:hAnsi="Arial" w:cs="Arial"/>
          <w:sz w:val="22"/>
          <w:szCs w:val="22"/>
        </w:rPr>
        <w:t>All prospective applicants must fully complete an application form. CVs will not be accepted in isolation</w:t>
      </w:r>
      <w:r w:rsidRPr="00294166" w:rsidR="00DE3D59">
        <w:rPr>
          <w:rFonts w:ascii="Arial" w:hAnsi="Arial" w:cs="Arial"/>
          <w:sz w:val="22"/>
          <w:szCs w:val="22"/>
        </w:rPr>
        <w:t xml:space="preserve"> as they do not contain the required information to support safer recruitment</w:t>
      </w:r>
      <w:r w:rsidRPr="00294166">
        <w:rPr>
          <w:rFonts w:ascii="Arial" w:hAnsi="Arial" w:cs="Arial"/>
          <w:sz w:val="22"/>
          <w:szCs w:val="22"/>
        </w:rPr>
        <w:t>.</w:t>
      </w:r>
    </w:p>
    <w:p w:rsidRPr="00294166" w:rsidR="0071013A" w:rsidP="0071013A" w:rsidRDefault="00DE3D59" w14:paraId="4E858F43" w14:textId="6B9EC0E1">
      <w:pPr>
        <w:spacing w:before="120" w:after="160" w:line="259" w:lineRule="auto"/>
        <w:rPr>
          <w:rFonts w:ascii="Arial" w:hAnsi="Arial" w:cs="Arial"/>
          <w:sz w:val="22"/>
          <w:szCs w:val="22"/>
        </w:rPr>
      </w:pPr>
      <w:r w:rsidRPr="00294166">
        <w:rPr>
          <w:rFonts w:ascii="Arial" w:hAnsi="Arial" w:cs="Arial"/>
          <w:sz w:val="22"/>
          <w:szCs w:val="22"/>
        </w:rPr>
        <w:t xml:space="preserve">We promote the practice of using anonymised application forms to manage unconscious bias. </w:t>
      </w:r>
      <w:r w:rsidRPr="00294166" w:rsidR="0071013A">
        <w:rPr>
          <w:rFonts w:ascii="Arial" w:hAnsi="Arial" w:cs="Arial"/>
          <w:sz w:val="22"/>
          <w:szCs w:val="22"/>
        </w:rPr>
        <w:t xml:space="preserve"> </w:t>
      </w:r>
    </w:p>
    <w:p w:rsidRPr="00294166" w:rsidR="002908AE" w:rsidP="0071013A" w:rsidRDefault="002908AE" w14:paraId="74D5DDEB" w14:textId="77777777">
      <w:pPr>
        <w:spacing w:before="120" w:after="160" w:line="259" w:lineRule="auto"/>
        <w:rPr>
          <w:rFonts w:ascii="Arial" w:hAnsi="Arial" w:cs="Arial"/>
          <w:b/>
          <w:sz w:val="22"/>
          <w:szCs w:val="22"/>
        </w:rPr>
      </w:pPr>
      <w:r w:rsidRPr="00294166">
        <w:rPr>
          <w:rFonts w:ascii="Arial" w:hAnsi="Arial" w:cs="Arial"/>
          <w:b/>
          <w:sz w:val="22"/>
          <w:szCs w:val="22"/>
        </w:rPr>
        <w:t>4.4. Shortlisting</w:t>
      </w:r>
    </w:p>
    <w:p w:rsidRPr="00294166" w:rsidR="002908AE" w:rsidP="0071013A" w:rsidRDefault="0071013A" w14:paraId="4BAF85BE" w14:textId="490C8FFA">
      <w:pPr>
        <w:spacing w:before="120" w:after="160" w:line="259" w:lineRule="auto"/>
        <w:rPr>
          <w:rFonts w:ascii="Arial" w:hAnsi="Arial" w:cs="Arial"/>
          <w:sz w:val="22"/>
          <w:szCs w:val="22"/>
        </w:rPr>
      </w:pPr>
      <w:r w:rsidRPr="00294166">
        <w:rPr>
          <w:rFonts w:ascii="Arial" w:hAnsi="Arial" w:cs="Arial"/>
          <w:sz w:val="22"/>
          <w:szCs w:val="22"/>
        </w:rPr>
        <w:t xml:space="preserve">If shortlisted, candidates will be asked to complete a </w:t>
      </w:r>
      <w:r w:rsidRPr="00294166" w:rsidR="002908AE">
        <w:rPr>
          <w:rFonts w:ascii="Arial" w:hAnsi="Arial" w:cs="Arial"/>
          <w:sz w:val="22"/>
          <w:szCs w:val="22"/>
        </w:rPr>
        <w:t>criminal record self-</w:t>
      </w:r>
      <w:r w:rsidRPr="00294166">
        <w:rPr>
          <w:rFonts w:ascii="Arial" w:hAnsi="Arial" w:cs="Arial"/>
          <w:sz w:val="22"/>
          <w:szCs w:val="22"/>
        </w:rPr>
        <w:t>declaration</w:t>
      </w:r>
      <w:r w:rsidRPr="00294166" w:rsidR="002908AE">
        <w:rPr>
          <w:rFonts w:ascii="Arial" w:hAnsi="Arial" w:cs="Arial"/>
          <w:sz w:val="22"/>
          <w:szCs w:val="22"/>
        </w:rPr>
        <w:t xml:space="preserve"> form</w:t>
      </w:r>
      <w:r w:rsidRPr="00294166">
        <w:rPr>
          <w:rFonts w:ascii="Arial" w:hAnsi="Arial" w:cs="Arial"/>
          <w:sz w:val="22"/>
          <w:szCs w:val="22"/>
        </w:rPr>
        <w:t xml:space="preserve"> </w:t>
      </w:r>
      <w:r w:rsidRPr="00294166" w:rsidR="002908AE">
        <w:rPr>
          <w:rFonts w:ascii="Arial" w:hAnsi="Arial" w:cs="Arial"/>
          <w:sz w:val="22"/>
          <w:szCs w:val="22"/>
        </w:rPr>
        <w:t>where they will be required to declare all unspent cautions and convictions; and</w:t>
      </w:r>
      <w:r w:rsidRPr="00294166" w:rsidR="008228D1">
        <w:rPr>
          <w:rFonts w:ascii="Arial" w:hAnsi="Arial" w:cs="Arial"/>
          <w:sz w:val="22"/>
          <w:szCs w:val="22"/>
        </w:rPr>
        <w:t xml:space="preserve"> </w:t>
      </w:r>
      <w:r w:rsidRPr="00294166" w:rsidR="002908AE">
        <w:rPr>
          <w:rFonts w:ascii="Arial" w:hAnsi="Arial" w:cs="Arial"/>
          <w:sz w:val="22"/>
          <w:szCs w:val="22"/>
        </w:rPr>
        <w:t xml:space="preserve">any adult cautions (simple or conditional), and spent convictions that are not protected as defined by </w:t>
      </w:r>
      <w:r w:rsidRPr="00294166">
        <w:rPr>
          <w:rFonts w:ascii="Arial" w:hAnsi="Arial" w:cs="Arial"/>
          <w:sz w:val="22"/>
          <w:szCs w:val="22"/>
        </w:rPr>
        <w:t>the Rehabilitation of Offenders Act 1974</w:t>
      </w:r>
      <w:r w:rsidRPr="00294166" w:rsidR="002908AE">
        <w:rPr>
          <w:rFonts w:ascii="Arial" w:hAnsi="Arial" w:cs="Arial"/>
          <w:sz w:val="22"/>
          <w:szCs w:val="22"/>
        </w:rPr>
        <w:t xml:space="preserve"> (Exceptions) Order 1975 (as amended in 2020)</w:t>
      </w:r>
      <w:r w:rsidRPr="00294166">
        <w:rPr>
          <w:rFonts w:ascii="Arial" w:hAnsi="Arial" w:cs="Arial"/>
          <w:sz w:val="22"/>
          <w:szCs w:val="22"/>
        </w:rPr>
        <w:t>.</w:t>
      </w:r>
    </w:p>
    <w:p w:rsidRPr="00294166" w:rsidR="0071013A" w:rsidP="0071013A" w:rsidRDefault="0071013A" w14:paraId="27AAB027" w14:textId="77777777">
      <w:pPr>
        <w:spacing w:before="120" w:after="160" w:line="259" w:lineRule="auto"/>
        <w:rPr>
          <w:rFonts w:ascii="Arial" w:hAnsi="Arial" w:cs="Arial"/>
          <w:sz w:val="22"/>
          <w:szCs w:val="22"/>
        </w:rPr>
      </w:pPr>
      <w:r w:rsidRPr="00294166">
        <w:rPr>
          <w:rFonts w:ascii="Arial" w:hAnsi="Arial" w:cs="Arial"/>
          <w:sz w:val="22"/>
          <w:szCs w:val="22"/>
        </w:rPr>
        <w:t xml:space="preserve">The relevant </w:t>
      </w:r>
      <w:r w:rsidRPr="00294166" w:rsidR="002908AE">
        <w:rPr>
          <w:rFonts w:ascii="Arial" w:hAnsi="Arial" w:cs="Arial"/>
          <w:sz w:val="22"/>
          <w:szCs w:val="22"/>
        </w:rPr>
        <w:t>criminal record self-</w:t>
      </w:r>
      <w:r w:rsidRPr="00294166">
        <w:rPr>
          <w:rFonts w:ascii="Arial" w:hAnsi="Arial" w:cs="Arial"/>
          <w:sz w:val="22"/>
          <w:szCs w:val="22"/>
        </w:rPr>
        <w:t>declaration form is attached at Appendix 2.</w:t>
      </w:r>
    </w:p>
    <w:p w:rsidRPr="00294166" w:rsidR="00AC6E56" w:rsidP="0071013A" w:rsidRDefault="00AC6E56" w14:paraId="5A3491BF" w14:textId="5A934E82">
      <w:pPr>
        <w:spacing w:before="120" w:after="160" w:line="259" w:lineRule="auto"/>
        <w:rPr>
          <w:rFonts w:ascii="Arial" w:hAnsi="Arial" w:cs="Arial"/>
          <w:sz w:val="22"/>
          <w:szCs w:val="22"/>
        </w:rPr>
      </w:pPr>
      <w:r w:rsidRPr="00294166">
        <w:rPr>
          <w:rFonts w:ascii="Arial" w:hAnsi="Arial" w:cs="Arial"/>
          <w:sz w:val="22"/>
          <w:szCs w:val="22"/>
        </w:rPr>
        <w:t xml:space="preserve">Shortlisted candidates will be </w:t>
      </w:r>
      <w:r w:rsidRPr="00294166" w:rsidR="00DE3D59">
        <w:rPr>
          <w:rFonts w:ascii="Arial" w:hAnsi="Arial" w:cs="Arial"/>
          <w:sz w:val="22"/>
          <w:szCs w:val="22"/>
        </w:rPr>
        <w:t>sent.</w:t>
      </w:r>
      <w:r w:rsidRPr="00294166">
        <w:rPr>
          <w:rFonts w:ascii="Arial" w:hAnsi="Arial" w:cs="Arial"/>
          <w:sz w:val="22"/>
          <w:szCs w:val="22"/>
        </w:rPr>
        <w:t xml:space="preserve"> </w:t>
      </w:r>
    </w:p>
    <w:p w:rsidRPr="00294166" w:rsidR="00AC6E56" w:rsidRDefault="00AC6E56" w14:paraId="2DC83477" w14:textId="77777777">
      <w:pPr>
        <w:pStyle w:val="ListParagraph"/>
        <w:numPr>
          <w:ilvl w:val="0"/>
          <w:numId w:val="9"/>
        </w:numPr>
        <w:spacing w:before="120" w:after="160" w:line="259" w:lineRule="auto"/>
        <w:rPr>
          <w:rFonts w:ascii="Arial" w:hAnsi="Arial" w:cs="Arial"/>
          <w:sz w:val="22"/>
          <w:szCs w:val="22"/>
        </w:rPr>
      </w:pPr>
      <w:r w:rsidRPr="00294166">
        <w:rPr>
          <w:rFonts w:ascii="Arial" w:hAnsi="Arial" w:cs="Arial"/>
          <w:sz w:val="22"/>
          <w:szCs w:val="22"/>
        </w:rPr>
        <w:t>Childcare Disqualification Declaration form (where applicable)</w:t>
      </w:r>
    </w:p>
    <w:p w:rsidRPr="00294166" w:rsidR="00AC6E56" w:rsidRDefault="00AC6E56" w14:paraId="7491782B" w14:textId="77777777">
      <w:pPr>
        <w:pStyle w:val="ListParagraph"/>
        <w:numPr>
          <w:ilvl w:val="0"/>
          <w:numId w:val="9"/>
        </w:numPr>
        <w:spacing w:before="120" w:after="160" w:line="259" w:lineRule="auto"/>
        <w:rPr>
          <w:rFonts w:ascii="Arial" w:hAnsi="Arial" w:cs="Arial"/>
          <w:sz w:val="22"/>
          <w:szCs w:val="22"/>
        </w:rPr>
      </w:pPr>
      <w:r w:rsidRPr="00294166">
        <w:rPr>
          <w:rFonts w:ascii="Arial" w:hAnsi="Arial" w:cs="Arial"/>
          <w:sz w:val="22"/>
          <w:szCs w:val="22"/>
        </w:rPr>
        <w:t>Criminal Record Self-Declaration form (all)</w:t>
      </w:r>
    </w:p>
    <w:p w:rsidRPr="00294166" w:rsidR="00AC6E56" w:rsidRDefault="00AC6E56" w14:paraId="0BBBF9A4" w14:textId="6037B494">
      <w:pPr>
        <w:pStyle w:val="ListParagraph"/>
        <w:numPr>
          <w:ilvl w:val="0"/>
          <w:numId w:val="9"/>
        </w:numPr>
        <w:spacing w:before="120" w:after="160" w:line="259" w:lineRule="auto"/>
        <w:rPr>
          <w:rFonts w:ascii="Arial" w:hAnsi="Arial" w:cs="Arial"/>
          <w:sz w:val="22"/>
          <w:szCs w:val="22"/>
        </w:rPr>
      </w:pPr>
      <w:r w:rsidRPr="00294166">
        <w:rPr>
          <w:rFonts w:ascii="Arial" w:hAnsi="Arial" w:cs="Arial"/>
          <w:sz w:val="22"/>
          <w:szCs w:val="22"/>
        </w:rPr>
        <w:t>Full details of the selection process</w:t>
      </w:r>
      <w:r w:rsidRPr="00294166" w:rsidR="00DE3D59">
        <w:rPr>
          <w:rFonts w:ascii="Arial" w:hAnsi="Arial" w:cs="Arial"/>
          <w:sz w:val="22"/>
          <w:szCs w:val="22"/>
        </w:rPr>
        <w:t>.</w:t>
      </w:r>
    </w:p>
    <w:p w:rsidRPr="00294166" w:rsidR="00AC6E56" w:rsidP="00AC6E56" w:rsidRDefault="00AC6E56" w14:paraId="4564D155" w14:textId="6005A670">
      <w:pPr>
        <w:spacing w:before="120" w:after="160" w:line="259" w:lineRule="auto"/>
        <w:rPr>
          <w:rFonts w:ascii="Arial" w:hAnsi="Arial" w:cs="Arial"/>
          <w:b/>
          <w:sz w:val="22"/>
          <w:szCs w:val="22"/>
        </w:rPr>
      </w:pPr>
      <w:r w:rsidRPr="00294166">
        <w:rPr>
          <w:rFonts w:ascii="Arial" w:hAnsi="Arial" w:cs="Arial"/>
          <w:b/>
          <w:sz w:val="22"/>
          <w:szCs w:val="22"/>
        </w:rPr>
        <w:t xml:space="preserve">4.5. Employment </w:t>
      </w:r>
      <w:r w:rsidRPr="00294166" w:rsidR="00DE3D59">
        <w:rPr>
          <w:rFonts w:ascii="Arial" w:hAnsi="Arial" w:cs="Arial"/>
          <w:b/>
          <w:sz w:val="22"/>
          <w:szCs w:val="22"/>
        </w:rPr>
        <w:t>h</w:t>
      </w:r>
      <w:r w:rsidRPr="00294166">
        <w:rPr>
          <w:rFonts w:ascii="Arial" w:hAnsi="Arial" w:cs="Arial"/>
          <w:b/>
          <w:sz w:val="22"/>
          <w:szCs w:val="22"/>
        </w:rPr>
        <w:t xml:space="preserve">istory and </w:t>
      </w:r>
      <w:r w:rsidRPr="00294166" w:rsidR="00DE3D59">
        <w:rPr>
          <w:rFonts w:ascii="Arial" w:hAnsi="Arial" w:cs="Arial"/>
          <w:b/>
          <w:sz w:val="22"/>
          <w:szCs w:val="22"/>
        </w:rPr>
        <w:t>r</w:t>
      </w:r>
      <w:r w:rsidRPr="00294166">
        <w:rPr>
          <w:rFonts w:ascii="Arial" w:hAnsi="Arial" w:cs="Arial"/>
          <w:b/>
          <w:sz w:val="22"/>
          <w:szCs w:val="22"/>
        </w:rPr>
        <w:t>eferences</w:t>
      </w:r>
    </w:p>
    <w:p w:rsidRPr="00294166" w:rsidR="0071013A" w:rsidP="0071013A" w:rsidRDefault="0071013A" w14:paraId="47BF9207" w14:textId="77777777">
      <w:pPr>
        <w:spacing w:before="120" w:after="160" w:line="259" w:lineRule="auto"/>
        <w:rPr>
          <w:rFonts w:ascii="Arial" w:hAnsi="Arial" w:cs="Arial"/>
          <w:sz w:val="22"/>
          <w:szCs w:val="22"/>
        </w:rPr>
      </w:pPr>
      <w:r w:rsidRPr="00294166">
        <w:rPr>
          <w:rFonts w:ascii="Arial" w:hAnsi="Arial" w:cs="Arial"/>
          <w:sz w:val="22"/>
          <w:szCs w:val="22"/>
        </w:rPr>
        <w:t xml:space="preserve">A minimum of two references will be taken up and at least one of the references will be obtained from the candidate’s current or most recent employer and will be sought directly from the referee. </w:t>
      </w:r>
    </w:p>
    <w:p w:rsidRPr="00294166" w:rsidR="0071013A" w:rsidP="0071013A" w:rsidRDefault="00DE3D59" w14:paraId="1B5202D1" w14:textId="29CD1208">
      <w:pPr>
        <w:spacing w:before="120" w:after="160" w:line="259" w:lineRule="auto"/>
        <w:rPr>
          <w:rFonts w:ascii="Arial" w:hAnsi="Arial" w:cs="Arial"/>
          <w:sz w:val="22"/>
          <w:szCs w:val="22"/>
        </w:rPr>
      </w:pPr>
      <w:r w:rsidRPr="00294166">
        <w:rPr>
          <w:rFonts w:ascii="Arial" w:hAnsi="Arial" w:cs="Arial"/>
          <w:sz w:val="22"/>
          <w:szCs w:val="22"/>
        </w:rPr>
        <w:t>We will</w:t>
      </w:r>
      <w:r w:rsidRPr="00294166" w:rsidR="0071013A">
        <w:rPr>
          <w:rFonts w:ascii="Arial" w:hAnsi="Arial" w:cs="Arial"/>
          <w:sz w:val="22"/>
          <w:szCs w:val="22"/>
        </w:rPr>
        <w:t xml:space="preserve"> explore any discrepancy or gaps in employment identified through references during the interview where possible or, at least, before any offer of employment. This includes references for internal candidates. </w:t>
      </w:r>
    </w:p>
    <w:p w:rsidRPr="00294166" w:rsidR="0071013A" w:rsidP="0071013A" w:rsidRDefault="0071013A" w14:paraId="3442D176" w14:textId="669207DC">
      <w:pPr>
        <w:spacing w:before="120" w:after="160" w:line="259" w:lineRule="auto"/>
        <w:rPr>
          <w:rFonts w:ascii="Arial" w:hAnsi="Arial" w:cs="Arial"/>
          <w:sz w:val="22"/>
          <w:szCs w:val="22"/>
        </w:rPr>
      </w:pPr>
      <w:r w:rsidRPr="00294166">
        <w:rPr>
          <w:rFonts w:ascii="Arial" w:hAnsi="Arial" w:cs="Arial"/>
          <w:sz w:val="22"/>
          <w:szCs w:val="22"/>
        </w:rPr>
        <w:t xml:space="preserve">If a candidate is moving from another </w:t>
      </w:r>
      <w:r w:rsidRPr="00294166" w:rsidR="00DE3D59">
        <w:rPr>
          <w:rFonts w:ascii="Arial" w:hAnsi="Arial" w:cs="Arial"/>
          <w:sz w:val="22"/>
          <w:szCs w:val="22"/>
        </w:rPr>
        <w:t xml:space="preserve">employer, </w:t>
      </w:r>
      <w:r w:rsidRPr="00294166">
        <w:rPr>
          <w:rFonts w:ascii="Arial" w:hAnsi="Arial" w:cs="Arial"/>
          <w:sz w:val="22"/>
          <w:szCs w:val="22"/>
        </w:rPr>
        <w:t>the reference must be from the He</w:t>
      </w:r>
      <w:r w:rsidRPr="00294166" w:rsidR="00AC6E56">
        <w:rPr>
          <w:rFonts w:ascii="Arial" w:hAnsi="Arial" w:cs="Arial"/>
          <w:sz w:val="22"/>
          <w:szCs w:val="22"/>
        </w:rPr>
        <w:t>ad</w:t>
      </w:r>
      <w:r w:rsidRPr="00294166">
        <w:rPr>
          <w:rFonts w:ascii="Arial" w:hAnsi="Arial" w:cs="Arial"/>
          <w:sz w:val="22"/>
          <w:szCs w:val="22"/>
        </w:rPr>
        <w:t xml:space="preserve">teacher/Principal or another senior colleague (in the absence of a Headteacher) and not from a colleague. </w:t>
      </w:r>
    </w:p>
    <w:p w:rsidRPr="00294166" w:rsidR="0071013A" w:rsidP="0071013A" w:rsidRDefault="0071013A" w14:paraId="026A64ED" w14:textId="77777777">
      <w:pPr>
        <w:spacing w:before="120" w:after="160" w:line="259" w:lineRule="auto"/>
        <w:rPr>
          <w:rFonts w:ascii="Arial" w:hAnsi="Arial" w:cs="Arial"/>
          <w:sz w:val="22"/>
          <w:szCs w:val="22"/>
        </w:rPr>
      </w:pPr>
      <w:r w:rsidRPr="00294166">
        <w:rPr>
          <w:rFonts w:ascii="Arial" w:hAnsi="Arial" w:cs="Arial"/>
          <w:sz w:val="22"/>
          <w:szCs w:val="22"/>
        </w:rPr>
        <w:t xml:space="preserve">Open references or testimonials provided by the candidate will not be accepted. </w:t>
      </w:r>
    </w:p>
    <w:p w:rsidRPr="00294166" w:rsidR="00AC6E56" w:rsidP="0071013A" w:rsidRDefault="00AC6E56" w14:paraId="46AE8F65" w14:textId="3F018EBD">
      <w:pPr>
        <w:spacing w:before="120" w:after="160" w:line="259" w:lineRule="auto"/>
        <w:rPr>
          <w:rFonts w:ascii="Arial" w:hAnsi="Arial" w:cs="Arial"/>
          <w:sz w:val="22"/>
          <w:szCs w:val="22"/>
        </w:rPr>
      </w:pPr>
      <w:r w:rsidRPr="00294166">
        <w:rPr>
          <w:rFonts w:ascii="Arial" w:hAnsi="Arial" w:cs="Arial"/>
          <w:sz w:val="22"/>
          <w:szCs w:val="22"/>
        </w:rPr>
        <w:t xml:space="preserve">Where necessary, referees will be contacted by telephone or email </w:t>
      </w:r>
      <w:r w:rsidRPr="00294166" w:rsidR="00DE3D59">
        <w:rPr>
          <w:rFonts w:ascii="Arial" w:hAnsi="Arial" w:cs="Arial"/>
          <w:sz w:val="22"/>
          <w:szCs w:val="22"/>
        </w:rPr>
        <w:t>to</w:t>
      </w:r>
      <w:r w:rsidRPr="00294166">
        <w:rPr>
          <w:rFonts w:ascii="Arial" w:hAnsi="Arial" w:cs="Arial"/>
          <w:sz w:val="22"/>
          <w:szCs w:val="22"/>
        </w:rPr>
        <w:t xml:space="preserve"> clarify any anomalies or discrepancies and verify the source of the reference. This contact will then be recorded on the school’s Single Central Record for successful candidates. </w:t>
      </w:r>
    </w:p>
    <w:p w:rsidRPr="00294166" w:rsidR="00B23747" w:rsidP="0071013A" w:rsidRDefault="00B23747" w14:paraId="31BFF17B" w14:textId="27F5DFCB">
      <w:pPr>
        <w:spacing w:before="120" w:after="160" w:line="259" w:lineRule="auto"/>
        <w:rPr>
          <w:rFonts w:ascii="Arial" w:hAnsi="Arial" w:cs="Arial"/>
          <w:sz w:val="22"/>
          <w:szCs w:val="22"/>
        </w:rPr>
      </w:pPr>
      <w:r w:rsidRPr="00294166">
        <w:rPr>
          <w:rFonts w:ascii="Arial" w:hAnsi="Arial" w:cs="Arial"/>
          <w:sz w:val="22"/>
          <w:szCs w:val="22"/>
        </w:rPr>
        <w:t xml:space="preserve">Where necessary, previous employers who have not been named as referees will be contacted </w:t>
      </w:r>
      <w:r w:rsidRPr="00294166" w:rsidR="00DE3D59">
        <w:rPr>
          <w:rFonts w:ascii="Arial" w:hAnsi="Arial" w:cs="Arial"/>
          <w:sz w:val="22"/>
          <w:szCs w:val="22"/>
        </w:rPr>
        <w:t>to</w:t>
      </w:r>
      <w:r w:rsidRPr="00294166">
        <w:rPr>
          <w:rFonts w:ascii="Arial" w:hAnsi="Arial" w:cs="Arial"/>
          <w:sz w:val="22"/>
          <w:szCs w:val="22"/>
        </w:rPr>
        <w:t xml:space="preserve"> clarify any anomalies or discrepancies. A detailed written note will be kept of such exchanges.</w:t>
      </w:r>
    </w:p>
    <w:p w:rsidRPr="00294166" w:rsidR="00B23747" w:rsidP="0071013A" w:rsidRDefault="00B23747" w14:paraId="2B9FD9B8" w14:textId="77777777">
      <w:pPr>
        <w:spacing w:before="120" w:after="160" w:line="259" w:lineRule="auto"/>
        <w:rPr>
          <w:rFonts w:ascii="Arial" w:hAnsi="Arial" w:cs="Arial"/>
          <w:sz w:val="22"/>
          <w:szCs w:val="22"/>
        </w:rPr>
      </w:pPr>
      <w:r w:rsidRPr="00294166">
        <w:rPr>
          <w:rFonts w:ascii="Arial" w:hAnsi="Arial" w:cs="Arial"/>
          <w:sz w:val="22"/>
          <w:szCs w:val="22"/>
        </w:rPr>
        <w:t>Referees will always be asked specific questions about:</w:t>
      </w:r>
    </w:p>
    <w:p w:rsidRPr="00294166" w:rsidR="00B23747" w:rsidRDefault="00B23747" w14:paraId="2E70401C" w14:textId="72BD3878">
      <w:pPr>
        <w:pStyle w:val="ListParagraph"/>
        <w:numPr>
          <w:ilvl w:val="0"/>
          <w:numId w:val="7"/>
        </w:numPr>
        <w:spacing w:before="120" w:after="160" w:line="259" w:lineRule="auto"/>
        <w:rPr>
          <w:rFonts w:ascii="Arial" w:hAnsi="Arial" w:cs="Arial"/>
          <w:sz w:val="22"/>
          <w:szCs w:val="22"/>
        </w:rPr>
      </w:pPr>
      <w:r w:rsidRPr="00294166">
        <w:rPr>
          <w:rFonts w:ascii="Arial" w:hAnsi="Arial" w:cs="Arial"/>
          <w:sz w:val="22"/>
          <w:szCs w:val="22"/>
        </w:rPr>
        <w:t xml:space="preserve">the candidate’s suitability for working with children and young </w:t>
      </w:r>
      <w:r w:rsidRPr="00294166" w:rsidR="00DE3D59">
        <w:rPr>
          <w:rFonts w:ascii="Arial" w:hAnsi="Arial" w:cs="Arial"/>
          <w:sz w:val="22"/>
          <w:szCs w:val="22"/>
        </w:rPr>
        <w:t>people.</w:t>
      </w:r>
    </w:p>
    <w:p w:rsidRPr="00294166" w:rsidR="00B23747" w:rsidRDefault="00B23747" w14:paraId="23584AF7" w14:textId="275A2DF6">
      <w:pPr>
        <w:pStyle w:val="ListParagraph"/>
        <w:numPr>
          <w:ilvl w:val="0"/>
          <w:numId w:val="7"/>
        </w:numPr>
        <w:spacing w:before="120" w:after="160" w:line="259" w:lineRule="auto"/>
        <w:rPr>
          <w:rFonts w:ascii="Arial" w:hAnsi="Arial" w:cs="Arial"/>
          <w:sz w:val="22"/>
          <w:szCs w:val="22"/>
        </w:rPr>
      </w:pPr>
      <w:r w:rsidRPr="00294166">
        <w:rPr>
          <w:rFonts w:ascii="Arial" w:hAnsi="Arial" w:cs="Arial"/>
          <w:sz w:val="22"/>
          <w:szCs w:val="22"/>
        </w:rPr>
        <w:t xml:space="preserve">any disciplinary warnings, including time-expired warnings, that relate to the safeguarding of </w:t>
      </w:r>
      <w:r w:rsidRPr="00294166" w:rsidR="00DE3D59">
        <w:rPr>
          <w:rFonts w:ascii="Arial" w:hAnsi="Arial" w:cs="Arial"/>
          <w:sz w:val="22"/>
          <w:szCs w:val="22"/>
        </w:rPr>
        <w:t>children.</w:t>
      </w:r>
    </w:p>
    <w:p w:rsidRPr="00294166" w:rsidR="00B23747" w:rsidRDefault="00B23747" w14:paraId="0D40A293" w14:textId="77777777">
      <w:pPr>
        <w:pStyle w:val="ListParagraph"/>
        <w:numPr>
          <w:ilvl w:val="0"/>
          <w:numId w:val="7"/>
        </w:numPr>
        <w:spacing w:before="120" w:after="160" w:line="259" w:lineRule="auto"/>
        <w:rPr>
          <w:rFonts w:ascii="Arial" w:hAnsi="Arial" w:cs="Arial"/>
          <w:sz w:val="22"/>
          <w:szCs w:val="22"/>
        </w:rPr>
      </w:pPr>
      <w:r w:rsidRPr="00294166">
        <w:rPr>
          <w:rFonts w:ascii="Arial" w:hAnsi="Arial" w:cs="Arial"/>
          <w:sz w:val="22"/>
          <w:szCs w:val="22"/>
        </w:rPr>
        <w:t>the candidate’s suitability for this post.</w:t>
      </w:r>
    </w:p>
    <w:p w:rsidRPr="00294166" w:rsidR="00B23747" w:rsidP="00B23747" w:rsidRDefault="00AC6E56" w14:paraId="03A9A7C4" w14:textId="77777777">
      <w:pPr>
        <w:spacing w:before="120" w:after="160" w:line="259" w:lineRule="auto"/>
        <w:rPr>
          <w:rFonts w:ascii="Arial" w:hAnsi="Arial" w:cs="Arial"/>
          <w:sz w:val="22"/>
          <w:szCs w:val="22"/>
        </w:rPr>
      </w:pPr>
      <w:r w:rsidRPr="00294166">
        <w:rPr>
          <w:rFonts w:ascii="Arial" w:hAnsi="Arial" w:cs="Arial"/>
          <w:sz w:val="22"/>
          <w:szCs w:val="22"/>
        </w:rPr>
        <w:t xml:space="preserve">Candidates </w:t>
      </w:r>
      <w:r w:rsidRPr="00294166" w:rsidR="00B23747">
        <w:rPr>
          <w:rFonts w:ascii="Arial" w:hAnsi="Arial" w:cs="Arial"/>
          <w:sz w:val="22"/>
          <w:szCs w:val="22"/>
        </w:rPr>
        <w:t xml:space="preserve">are not automatically entitled to see their employment references. </w:t>
      </w:r>
    </w:p>
    <w:p w:rsidRPr="00294166" w:rsidR="00DE3D59" w:rsidP="00B23747" w:rsidRDefault="00DE3D59" w14:paraId="6851DE90" w14:textId="08CE28C1">
      <w:pPr>
        <w:spacing w:before="120" w:after="160" w:line="259" w:lineRule="auto"/>
        <w:rPr>
          <w:rFonts w:ascii="Arial" w:hAnsi="Arial" w:cs="Arial"/>
          <w:b/>
          <w:bCs/>
          <w:sz w:val="22"/>
          <w:szCs w:val="22"/>
        </w:rPr>
      </w:pPr>
      <w:r w:rsidRPr="00294166">
        <w:rPr>
          <w:rFonts w:ascii="Arial" w:hAnsi="Arial" w:cs="Arial"/>
          <w:b/>
          <w:bCs/>
          <w:sz w:val="22"/>
          <w:szCs w:val="22"/>
        </w:rPr>
        <w:t>4.6. Online searches</w:t>
      </w:r>
    </w:p>
    <w:p w:rsidRPr="00294166" w:rsidR="00DE3D59" w:rsidP="00B23747" w:rsidRDefault="00FB309C" w14:paraId="1F103D33" w14:textId="2B1F73FA">
      <w:pPr>
        <w:spacing w:before="120" w:after="160" w:line="259" w:lineRule="auto"/>
        <w:rPr>
          <w:rFonts w:ascii="Arial" w:hAnsi="Arial" w:cs="Arial"/>
          <w:sz w:val="22"/>
          <w:szCs w:val="22"/>
        </w:rPr>
      </w:pPr>
      <w:r w:rsidRPr="00294166">
        <w:rPr>
          <w:rFonts w:ascii="Arial" w:hAnsi="Arial" w:cs="Arial"/>
          <w:sz w:val="22"/>
          <w:szCs w:val="22"/>
        </w:rPr>
        <w:t xml:space="preserve">As part of our </w:t>
      </w:r>
      <w:r w:rsidRPr="00294166" w:rsidR="00DE3D59">
        <w:rPr>
          <w:rFonts w:ascii="Arial" w:hAnsi="Arial" w:cs="Arial"/>
          <w:sz w:val="22"/>
          <w:szCs w:val="22"/>
        </w:rPr>
        <w:t xml:space="preserve">recruitment process </w:t>
      </w:r>
      <w:r w:rsidRPr="00294166">
        <w:rPr>
          <w:rFonts w:ascii="Arial" w:hAnsi="Arial" w:cs="Arial"/>
          <w:sz w:val="22"/>
          <w:szCs w:val="22"/>
        </w:rPr>
        <w:t xml:space="preserve">we will </w:t>
      </w:r>
      <w:r w:rsidRPr="00294166" w:rsidR="00DE3D59">
        <w:rPr>
          <w:rFonts w:ascii="Arial" w:hAnsi="Arial" w:cs="Arial"/>
          <w:sz w:val="22"/>
          <w:szCs w:val="22"/>
        </w:rPr>
        <w:t xml:space="preserve">undertake online searches regarding candidates. This is intended to identify any incidents or issues that have happened, and are publicly available online, which we may want to explore with a candidate at interview. </w:t>
      </w:r>
    </w:p>
    <w:p w:rsidRPr="00294166" w:rsidR="00DE3D59" w:rsidP="00B23747" w:rsidRDefault="00DE3D59" w14:paraId="74830562" w14:textId="2F06C328">
      <w:pPr>
        <w:spacing w:before="120" w:after="160" w:line="259" w:lineRule="auto"/>
        <w:rPr>
          <w:rFonts w:ascii="Arial" w:hAnsi="Arial" w:cs="Arial"/>
          <w:sz w:val="22"/>
          <w:szCs w:val="22"/>
        </w:rPr>
      </w:pPr>
      <w:r w:rsidRPr="00294166">
        <w:rPr>
          <w:rFonts w:ascii="Arial" w:hAnsi="Arial" w:cs="Arial"/>
          <w:sz w:val="22"/>
          <w:szCs w:val="22"/>
        </w:rPr>
        <w:t xml:space="preserve">Where we do an online search, we will consider the following points: </w:t>
      </w:r>
    </w:p>
    <w:p w:rsidRPr="00294166" w:rsidR="00DE3D59" w:rsidRDefault="00DE3D59" w14:paraId="20F3E798" w14:textId="770A2E10">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for candidates to be notified in advance that online searches will be carried out as part of due diligence during the recruitment process</w:t>
      </w:r>
      <w:r w:rsidRPr="00294166" w:rsidR="00E33B7C">
        <w:rPr>
          <w:rFonts w:ascii="Arial" w:hAnsi="Arial" w:cs="Arial"/>
          <w:sz w:val="22"/>
          <w:szCs w:val="22"/>
        </w:rPr>
        <w:t>.</w:t>
      </w:r>
    </w:p>
    <w:p w:rsidRPr="00294166" w:rsidR="00DE3D59" w:rsidRDefault="00DE3D59" w14:paraId="6DBA571B" w14:textId="297134FA">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 xml:space="preserve">for this to be carried out </w:t>
      </w:r>
      <w:r w:rsidRPr="00294166">
        <w:rPr>
          <w:rFonts w:ascii="Arial" w:hAnsi="Arial" w:cs="Arial"/>
          <w:sz w:val="22"/>
          <w:szCs w:val="22"/>
          <w:u w:val="single"/>
        </w:rPr>
        <w:t>after shortlisting</w:t>
      </w:r>
      <w:r w:rsidRPr="00294166">
        <w:rPr>
          <w:rFonts w:ascii="Arial" w:hAnsi="Arial" w:cs="Arial"/>
          <w:sz w:val="22"/>
          <w:szCs w:val="22"/>
        </w:rPr>
        <w:t xml:space="preserve"> so it cannot be part of the decision to invite to interview</w:t>
      </w:r>
      <w:r w:rsidRPr="00294166" w:rsidR="00E33B7C">
        <w:rPr>
          <w:rFonts w:ascii="Arial" w:hAnsi="Arial" w:cs="Arial"/>
          <w:sz w:val="22"/>
          <w:szCs w:val="22"/>
        </w:rPr>
        <w:t>.</w:t>
      </w:r>
    </w:p>
    <w:p w:rsidRPr="00294166" w:rsidR="00E33B7C" w:rsidRDefault="00E33B7C" w14:paraId="4846E4A2" w14:textId="62D31199">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 xml:space="preserve">at the point of being invited to interview, candidates to be advised that this search will be being conducted on them. </w:t>
      </w:r>
    </w:p>
    <w:p w:rsidRPr="00294166" w:rsidR="00E33B7C" w:rsidRDefault="00E33B7C" w14:paraId="63360A86" w14:textId="7798513B">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 xml:space="preserve">for the search to be based upon an agreed set of criteria (a sample online search record can be found in appendix 3), using all names associated with the candidate. </w:t>
      </w:r>
    </w:p>
    <w:p w:rsidRPr="00294166" w:rsidR="00E33B7C" w:rsidRDefault="00E33B7C" w14:paraId="39DF0452" w14:textId="4543C180">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 xml:space="preserve">concentrating on professional information that sits within the public </w:t>
      </w:r>
      <w:r w:rsidRPr="00294166" w:rsidR="008228D1">
        <w:rPr>
          <w:rFonts w:ascii="Arial" w:hAnsi="Arial" w:cs="Arial"/>
          <w:sz w:val="22"/>
          <w:szCs w:val="22"/>
        </w:rPr>
        <w:t>domain and</w:t>
      </w:r>
      <w:r w:rsidRPr="00294166">
        <w:rPr>
          <w:rFonts w:ascii="Arial" w:hAnsi="Arial" w:cs="Arial"/>
          <w:sz w:val="22"/>
          <w:szCs w:val="22"/>
        </w:rPr>
        <w:t xml:space="preserve"> applied consistently for all candidates.</w:t>
      </w:r>
    </w:p>
    <w:p w:rsidRPr="00294166" w:rsidR="00E33B7C" w:rsidRDefault="00E33B7C" w14:paraId="1C5EDF21" w14:textId="657CAB40">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for the parameters of the search to be agreed in advance (by us) and applied consistently for all candidates (which platforms, which search criteria, which dates).</w:t>
      </w:r>
    </w:p>
    <w:p w:rsidRPr="00294166" w:rsidR="00E33B7C" w:rsidRDefault="00E33B7C" w14:paraId="1906E706" w14:textId="341CDE33">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 xml:space="preserve">for the searches to all be carried out by the same person. Where possible by someone who will not be involved in the subsequent interviews/decision making. </w:t>
      </w:r>
    </w:p>
    <w:p w:rsidRPr="00294166" w:rsidR="00E33B7C" w:rsidRDefault="00E33B7C" w14:paraId="5935974B" w14:textId="79F90DE9">
      <w:pPr>
        <w:pStyle w:val="ListParagraph"/>
        <w:numPr>
          <w:ilvl w:val="0"/>
          <w:numId w:val="15"/>
        </w:numPr>
        <w:spacing w:before="120" w:after="160" w:line="259" w:lineRule="auto"/>
        <w:rPr>
          <w:rFonts w:ascii="Arial" w:hAnsi="Arial" w:cs="Arial"/>
          <w:sz w:val="22"/>
          <w:szCs w:val="22"/>
        </w:rPr>
      </w:pPr>
      <w:r w:rsidRPr="00294166">
        <w:rPr>
          <w:rFonts w:ascii="Arial" w:hAnsi="Arial" w:cs="Arial"/>
          <w:sz w:val="22"/>
          <w:szCs w:val="22"/>
        </w:rPr>
        <w:t xml:space="preserve">for the completed form to be shared with the panel as soon as possible for any concerns raised to be properly incorporated into the interview questions, giving the candidate an opportunity to respond. </w:t>
      </w:r>
    </w:p>
    <w:p w:rsidRPr="00294166" w:rsidR="00E33B7C" w:rsidP="00E33B7C" w:rsidRDefault="00E33B7C" w14:paraId="6BB558BA" w14:textId="6996CEB1">
      <w:pPr>
        <w:spacing w:before="120" w:after="160" w:line="259" w:lineRule="auto"/>
        <w:rPr>
          <w:rFonts w:ascii="Arial" w:hAnsi="Arial" w:cs="Arial"/>
          <w:sz w:val="22"/>
          <w:szCs w:val="22"/>
        </w:rPr>
      </w:pPr>
      <w:r w:rsidRPr="00294166">
        <w:rPr>
          <w:rFonts w:ascii="Arial" w:hAnsi="Arial" w:cs="Arial"/>
          <w:sz w:val="22"/>
          <w:szCs w:val="22"/>
        </w:rPr>
        <w:t xml:space="preserve">Wherever practicable searches will be undertaken using employer devices and accounts. </w:t>
      </w:r>
    </w:p>
    <w:p w:rsidRPr="00294166" w:rsidR="00AC6E56" w:rsidP="00B23747" w:rsidRDefault="00AC6E56" w14:paraId="1E95ACD3" w14:textId="4567B7D6">
      <w:pPr>
        <w:spacing w:before="120" w:after="160" w:line="259" w:lineRule="auto"/>
        <w:rPr>
          <w:rFonts w:ascii="Arial" w:hAnsi="Arial" w:cs="Arial"/>
          <w:b/>
          <w:sz w:val="22"/>
          <w:szCs w:val="22"/>
        </w:rPr>
      </w:pPr>
      <w:r w:rsidRPr="00294166">
        <w:rPr>
          <w:rFonts w:ascii="Arial" w:hAnsi="Arial" w:cs="Arial"/>
          <w:b/>
          <w:sz w:val="22"/>
          <w:szCs w:val="22"/>
        </w:rPr>
        <w:t>4.</w:t>
      </w:r>
      <w:r w:rsidRPr="00294166" w:rsidR="00E33B7C">
        <w:rPr>
          <w:rFonts w:ascii="Arial" w:hAnsi="Arial" w:cs="Arial"/>
          <w:b/>
          <w:sz w:val="22"/>
          <w:szCs w:val="22"/>
        </w:rPr>
        <w:t>7</w:t>
      </w:r>
      <w:r w:rsidRPr="00294166">
        <w:rPr>
          <w:rFonts w:ascii="Arial" w:hAnsi="Arial" w:cs="Arial"/>
          <w:b/>
          <w:sz w:val="22"/>
          <w:szCs w:val="22"/>
        </w:rPr>
        <w:t>. Selection</w:t>
      </w:r>
    </w:p>
    <w:p w:rsidRPr="00294166" w:rsidR="00AC6E56" w:rsidP="00B23747" w:rsidRDefault="00AC6E56" w14:paraId="6F13CAFB" w14:textId="78A8E23E">
      <w:pPr>
        <w:spacing w:before="120" w:after="160" w:line="259" w:lineRule="auto"/>
        <w:rPr>
          <w:rFonts w:ascii="Arial" w:hAnsi="Arial" w:cs="Arial"/>
          <w:sz w:val="22"/>
          <w:szCs w:val="22"/>
        </w:rPr>
      </w:pPr>
      <w:r w:rsidRPr="00294166">
        <w:rPr>
          <w:rFonts w:ascii="Arial" w:hAnsi="Arial" w:cs="Arial"/>
          <w:sz w:val="22"/>
          <w:szCs w:val="22"/>
        </w:rPr>
        <w:t>Selection techniques will be determined by the nature and duties of the post and may include a variety of methods.</w:t>
      </w:r>
      <w:r w:rsidRPr="00294166" w:rsidR="00E33B7C">
        <w:rPr>
          <w:rFonts w:ascii="Arial" w:hAnsi="Arial" w:cs="Arial"/>
          <w:sz w:val="22"/>
          <w:szCs w:val="22"/>
        </w:rPr>
        <w:t xml:space="preserve"> We</w:t>
      </w:r>
      <w:r w:rsidRPr="00294166">
        <w:rPr>
          <w:rFonts w:ascii="Arial" w:hAnsi="Arial" w:cs="Arial"/>
          <w:sz w:val="22"/>
          <w:szCs w:val="22"/>
        </w:rPr>
        <w:t xml:space="preserve"> will conduct interviews in a face-to-face manner (which could be via remote methods using video conference software, such as Microsoft Teams or similar, if face to face is not practical). Telephone interviews may be used at the short-listing stage. </w:t>
      </w:r>
    </w:p>
    <w:p w:rsidRPr="00294166" w:rsidR="00AC6E56" w:rsidP="00B23747" w:rsidRDefault="00AC6E56" w14:paraId="655EDF17" w14:textId="77777777">
      <w:pPr>
        <w:spacing w:before="120" w:after="160" w:line="259" w:lineRule="auto"/>
        <w:rPr>
          <w:rFonts w:ascii="Arial" w:hAnsi="Arial" w:cs="Arial"/>
          <w:sz w:val="22"/>
          <w:szCs w:val="22"/>
        </w:rPr>
      </w:pPr>
      <w:r w:rsidRPr="00294166">
        <w:rPr>
          <w:rFonts w:ascii="Arial" w:hAnsi="Arial" w:cs="Arial"/>
          <w:sz w:val="22"/>
          <w:szCs w:val="22"/>
        </w:rPr>
        <w:t xml:space="preserve">During the interview process candidates will be required to: </w:t>
      </w:r>
    </w:p>
    <w:p w:rsidRPr="00294166" w:rsidR="00AC6E56" w:rsidRDefault="00AC6E56" w14:paraId="03A16261" w14:textId="09B5E2D9">
      <w:pPr>
        <w:pStyle w:val="ListParagraph"/>
        <w:numPr>
          <w:ilvl w:val="0"/>
          <w:numId w:val="10"/>
        </w:numPr>
        <w:spacing w:before="120" w:after="160" w:line="259" w:lineRule="auto"/>
        <w:rPr>
          <w:rFonts w:ascii="Arial" w:hAnsi="Arial" w:cs="Arial"/>
          <w:sz w:val="22"/>
          <w:szCs w:val="22"/>
        </w:rPr>
      </w:pPr>
      <w:r w:rsidRPr="00294166">
        <w:rPr>
          <w:rFonts w:ascii="Arial" w:hAnsi="Arial" w:cs="Arial"/>
          <w:sz w:val="22"/>
          <w:szCs w:val="22"/>
        </w:rPr>
        <w:t xml:space="preserve">give a satisfactory explanation of any gaps in </w:t>
      </w:r>
      <w:r w:rsidRPr="00294166" w:rsidR="00E33B7C">
        <w:rPr>
          <w:rFonts w:ascii="Arial" w:hAnsi="Arial" w:cs="Arial"/>
          <w:sz w:val="22"/>
          <w:szCs w:val="22"/>
        </w:rPr>
        <w:t>employment.</w:t>
      </w:r>
    </w:p>
    <w:p w:rsidRPr="00294166" w:rsidR="00AC6E56" w:rsidRDefault="00AC6E56" w14:paraId="6147E1BA" w14:textId="6F2E2D51">
      <w:pPr>
        <w:pStyle w:val="ListParagraph"/>
        <w:numPr>
          <w:ilvl w:val="0"/>
          <w:numId w:val="10"/>
        </w:numPr>
        <w:spacing w:before="120" w:after="160" w:line="259" w:lineRule="auto"/>
        <w:rPr>
          <w:rFonts w:ascii="Arial" w:hAnsi="Arial" w:cs="Arial"/>
          <w:sz w:val="22"/>
          <w:szCs w:val="22"/>
        </w:rPr>
      </w:pPr>
      <w:r w:rsidRPr="00294166">
        <w:rPr>
          <w:rFonts w:ascii="Arial" w:hAnsi="Arial" w:cs="Arial"/>
          <w:sz w:val="22"/>
          <w:szCs w:val="22"/>
        </w:rPr>
        <w:t xml:space="preserve">provide a satisfactory explanation of any anomalies or discrepancies in the information available to </w:t>
      </w:r>
      <w:r w:rsidRPr="00294166" w:rsidR="00E33B7C">
        <w:rPr>
          <w:rFonts w:ascii="Arial" w:hAnsi="Arial" w:cs="Arial"/>
          <w:sz w:val="22"/>
          <w:szCs w:val="22"/>
        </w:rPr>
        <w:t>recruiters.</w:t>
      </w:r>
    </w:p>
    <w:p w:rsidRPr="00294166" w:rsidR="00AC6E56" w:rsidRDefault="00AC6E56" w14:paraId="1DAB8925" w14:textId="77777777">
      <w:pPr>
        <w:pStyle w:val="ListParagraph"/>
        <w:numPr>
          <w:ilvl w:val="0"/>
          <w:numId w:val="10"/>
        </w:numPr>
        <w:spacing w:before="120" w:after="160" w:line="259" w:lineRule="auto"/>
        <w:rPr>
          <w:rFonts w:ascii="Arial" w:hAnsi="Arial" w:cs="Arial"/>
          <w:sz w:val="22"/>
          <w:szCs w:val="22"/>
        </w:rPr>
      </w:pPr>
      <w:r w:rsidRPr="00294166">
        <w:rPr>
          <w:rFonts w:ascii="Arial" w:hAnsi="Arial" w:cs="Arial"/>
          <w:sz w:val="22"/>
          <w:szCs w:val="22"/>
        </w:rPr>
        <w:t>declare any information that is likely to appear on a DBS check (via the criminal record self-declaration form)</w:t>
      </w:r>
    </w:p>
    <w:p w:rsidRPr="00294166" w:rsidR="00AC6E56" w:rsidRDefault="00AC6E56" w14:paraId="58B90B7C" w14:textId="1ABC8464">
      <w:pPr>
        <w:pStyle w:val="ListParagraph"/>
        <w:numPr>
          <w:ilvl w:val="0"/>
          <w:numId w:val="10"/>
        </w:numPr>
        <w:spacing w:before="120" w:after="160" w:line="259" w:lineRule="auto"/>
        <w:rPr>
          <w:rFonts w:ascii="Arial" w:hAnsi="Arial" w:cs="Arial"/>
          <w:sz w:val="22"/>
          <w:szCs w:val="22"/>
        </w:rPr>
      </w:pPr>
      <w:r w:rsidRPr="00294166">
        <w:rPr>
          <w:rFonts w:ascii="Arial" w:hAnsi="Arial" w:cs="Arial"/>
          <w:sz w:val="22"/>
          <w:szCs w:val="22"/>
        </w:rPr>
        <w:t xml:space="preserve">provide a childcare disqualification declaration form </w:t>
      </w:r>
      <w:r w:rsidRPr="00294166" w:rsidR="008228D1">
        <w:rPr>
          <w:rFonts w:ascii="Arial" w:hAnsi="Arial" w:cs="Arial"/>
          <w:sz w:val="22"/>
          <w:szCs w:val="22"/>
        </w:rPr>
        <w:t>if</w:t>
      </w:r>
      <w:r w:rsidRPr="00294166">
        <w:rPr>
          <w:rFonts w:ascii="Arial" w:hAnsi="Arial" w:cs="Arial"/>
          <w:sz w:val="22"/>
          <w:szCs w:val="22"/>
        </w:rPr>
        <w:t xml:space="preserve"> </w:t>
      </w:r>
      <w:r w:rsidRPr="00294166" w:rsidR="00E33B7C">
        <w:rPr>
          <w:rFonts w:ascii="Arial" w:hAnsi="Arial" w:cs="Arial"/>
          <w:sz w:val="22"/>
          <w:szCs w:val="22"/>
        </w:rPr>
        <w:t>required.</w:t>
      </w:r>
    </w:p>
    <w:p w:rsidRPr="00294166" w:rsidR="00AC6E56" w:rsidRDefault="00AC6E56" w14:paraId="4DFA72FB" w14:textId="50E2438A">
      <w:pPr>
        <w:pStyle w:val="ListParagraph"/>
        <w:numPr>
          <w:ilvl w:val="0"/>
          <w:numId w:val="10"/>
        </w:numPr>
        <w:spacing w:before="120" w:after="160" w:line="259" w:lineRule="auto"/>
        <w:rPr>
          <w:rFonts w:ascii="Arial" w:hAnsi="Arial" w:cs="Arial"/>
          <w:sz w:val="22"/>
          <w:szCs w:val="22"/>
        </w:rPr>
      </w:pPr>
      <w:r w:rsidRPr="00294166">
        <w:rPr>
          <w:rFonts w:ascii="Arial" w:hAnsi="Arial" w:cs="Arial"/>
          <w:sz w:val="22"/>
          <w:szCs w:val="22"/>
        </w:rPr>
        <w:t xml:space="preserve">demonstrate their capacity to safeguard and protect the welfare of children and young </w:t>
      </w:r>
      <w:r w:rsidRPr="00294166" w:rsidR="00E33B7C">
        <w:rPr>
          <w:rFonts w:ascii="Arial" w:hAnsi="Arial" w:cs="Arial"/>
          <w:sz w:val="22"/>
          <w:szCs w:val="22"/>
        </w:rPr>
        <w:t>people</w:t>
      </w:r>
      <w:r w:rsidRPr="00294166" w:rsidR="00FB309C">
        <w:rPr>
          <w:rFonts w:ascii="Arial" w:hAnsi="Arial" w:cs="Arial"/>
          <w:sz w:val="22"/>
          <w:szCs w:val="22"/>
        </w:rPr>
        <w:t xml:space="preserve"> and explore their motivation for wanting to work with children</w:t>
      </w:r>
      <w:r w:rsidRPr="00294166" w:rsidR="00E33B7C">
        <w:rPr>
          <w:rFonts w:ascii="Arial" w:hAnsi="Arial" w:cs="Arial"/>
          <w:sz w:val="22"/>
          <w:szCs w:val="22"/>
        </w:rPr>
        <w:t>.</w:t>
      </w:r>
    </w:p>
    <w:p w:rsidRPr="00294166" w:rsidR="00AC6E56" w:rsidRDefault="00AC6E56" w14:paraId="1C19E658" w14:textId="77777777">
      <w:pPr>
        <w:pStyle w:val="ListParagraph"/>
        <w:numPr>
          <w:ilvl w:val="0"/>
          <w:numId w:val="10"/>
        </w:numPr>
        <w:spacing w:before="120" w:after="160" w:line="259" w:lineRule="auto"/>
        <w:rPr>
          <w:rFonts w:ascii="Arial" w:hAnsi="Arial" w:cs="Arial"/>
          <w:sz w:val="22"/>
          <w:szCs w:val="22"/>
        </w:rPr>
      </w:pPr>
      <w:r w:rsidRPr="00294166">
        <w:rPr>
          <w:rFonts w:ascii="Arial" w:hAnsi="Arial" w:cs="Arial"/>
          <w:sz w:val="22"/>
          <w:szCs w:val="22"/>
        </w:rPr>
        <w:t>demonstrate how they meet the job description and person specification.</w:t>
      </w:r>
    </w:p>
    <w:p w:rsidRPr="00294166" w:rsidR="00AC6E56" w:rsidRDefault="00E33B7C" w14:paraId="28A68BAC" w14:textId="24EE3F2A">
      <w:pPr>
        <w:pStyle w:val="ListParagraph"/>
        <w:numPr>
          <w:ilvl w:val="0"/>
          <w:numId w:val="10"/>
        </w:numPr>
        <w:spacing w:before="120" w:after="160" w:line="259" w:lineRule="auto"/>
        <w:rPr>
          <w:rFonts w:ascii="Arial" w:hAnsi="Arial" w:cs="Arial"/>
          <w:sz w:val="22"/>
          <w:szCs w:val="22"/>
        </w:rPr>
      </w:pPr>
      <w:r w:rsidRPr="00294166">
        <w:rPr>
          <w:rFonts w:ascii="Arial" w:hAnsi="Arial" w:cs="Arial"/>
          <w:sz w:val="22"/>
          <w:szCs w:val="22"/>
        </w:rPr>
        <w:t>a</w:t>
      </w:r>
      <w:r w:rsidRPr="00294166" w:rsidR="00AC6E56">
        <w:rPr>
          <w:rFonts w:ascii="Arial" w:hAnsi="Arial" w:cs="Arial"/>
          <w:sz w:val="22"/>
          <w:szCs w:val="22"/>
        </w:rPr>
        <w:t xml:space="preserve">ll </w:t>
      </w:r>
      <w:r w:rsidRPr="00294166">
        <w:rPr>
          <w:rFonts w:ascii="Arial" w:hAnsi="Arial" w:cs="Arial"/>
          <w:sz w:val="22"/>
          <w:szCs w:val="22"/>
        </w:rPr>
        <w:t>candidates</w:t>
      </w:r>
      <w:r w:rsidRPr="00294166" w:rsidR="00AC6E56">
        <w:rPr>
          <w:rFonts w:ascii="Arial" w:hAnsi="Arial" w:cs="Arial"/>
          <w:sz w:val="22"/>
          <w:szCs w:val="22"/>
        </w:rPr>
        <w:t xml:space="preserve"> who are invited to interview will be asked to bring evidence of their identity, address, right to work in the UK, relevant qualifications and a completed Criminal Convictions Self-Declaration form.</w:t>
      </w:r>
    </w:p>
    <w:p w:rsidRPr="00294166" w:rsidR="009263E4" w:rsidRDefault="009263E4" w14:paraId="184906D3" w14:textId="77777777">
      <w:pPr>
        <w:pStyle w:val="ListParagraph"/>
        <w:numPr>
          <w:ilvl w:val="0"/>
          <w:numId w:val="1"/>
        </w:numPr>
        <w:spacing w:before="120" w:after="160" w:line="259" w:lineRule="auto"/>
        <w:rPr>
          <w:rFonts w:ascii="Arial" w:hAnsi="Arial" w:cs="Arial"/>
          <w:sz w:val="22"/>
          <w:szCs w:val="22"/>
        </w:rPr>
      </w:pPr>
      <w:r w:rsidRPr="00294166">
        <w:rPr>
          <w:rFonts w:ascii="Arial" w:hAnsi="Arial" w:cs="Arial"/>
          <w:b/>
          <w:sz w:val="22"/>
          <w:szCs w:val="22"/>
        </w:rPr>
        <w:t>Pre-Employment Checks</w:t>
      </w:r>
    </w:p>
    <w:p w:rsidRPr="00294166" w:rsidR="009263E4" w:rsidP="009263E4" w:rsidRDefault="009263E4" w14:paraId="44978F1D" w14:textId="6EE5D06B">
      <w:pPr>
        <w:spacing w:before="120"/>
        <w:rPr>
          <w:rFonts w:ascii="Arial" w:hAnsi="Arial" w:cs="Arial"/>
          <w:sz w:val="22"/>
          <w:szCs w:val="22"/>
        </w:rPr>
      </w:pPr>
      <w:r w:rsidRPr="00294166">
        <w:rPr>
          <w:rFonts w:ascii="Arial" w:hAnsi="Arial" w:cs="Arial"/>
          <w:sz w:val="22"/>
          <w:szCs w:val="22"/>
        </w:rPr>
        <w:t xml:space="preserve">Any offer of appointment made to a successful candidate, including anyone who has lived or worked abroad, </w:t>
      </w:r>
      <w:r w:rsidRPr="00294166">
        <w:rPr>
          <w:rFonts w:ascii="Arial" w:hAnsi="Arial" w:cs="Arial"/>
          <w:bCs/>
          <w:sz w:val="22"/>
          <w:szCs w:val="22"/>
        </w:rPr>
        <w:t>must</w:t>
      </w:r>
      <w:r w:rsidRPr="00294166">
        <w:rPr>
          <w:rFonts w:ascii="Arial" w:hAnsi="Arial" w:cs="Arial"/>
          <w:sz w:val="22"/>
          <w:szCs w:val="22"/>
        </w:rPr>
        <w:t xml:space="preserve"> be conditional on the satisfactory completion of the necessary pre-employment checks and </w:t>
      </w:r>
      <w:r w:rsidRPr="00294166" w:rsidR="00E33B7C">
        <w:rPr>
          <w:rFonts w:ascii="Arial" w:hAnsi="Arial" w:cs="Arial"/>
          <w:sz w:val="22"/>
          <w:szCs w:val="22"/>
        </w:rPr>
        <w:t>we</w:t>
      </w:r>
      <w:r w:rsidRPr="00294166">
        <w:rPr>
          <w:rFonts w:ascii="Arial" w:hAnsi="Arial" w:cs="Arial"/>
          <w:sz w:val="22"/>
          <w:szCs w:val="22"/>
        </w:rPr>
        <w:t xml:space="preserve"> will:</w:t>
      </w:r>
    </w:p>
    <w:p w:rsidRPr="00294166" w:rsidR="00E17AFA" w:rsidRDefault="000F6A95" w14:paraId="055A29CD" w14:textId="437BEA0F">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v</w:t>
      </w:r>
      <w:r w:rsidRPr="00294166" w:rsidR="009263E4">
        <w:rPr>
          <w:rFonts w:ascii="Arial" w:hAnsi="Arial" w:cs="Arial"/>
          <w:sz w:val="22"/>
          <w:szCs w:val="22"/>
        </w:rPr>
        <w:t>erify the candidate’s identity</w:t>
      </w:r>
      <w:r w:rsidRPr="00294166" w:rsidR="00E17AFA">
        <w:rPr>
          <w:rFonts w:ascii="Arial" w:hAnsi="Arial" w:cs="Arial"/>
          <w:sz w:val="22"/>
          <w:szCs w:val="22"/>
        </w:rPr>
        <w:t xml:space="preserve">, it is important to be sure that the person is who they claim to be, this includes being aware of the potential for individuals changing their name. </w:t>
      </w:r>
      <w:r w:rsidRPr="00294166" w:rsidR="00FB309C">
        <w:rPr>
          <w:rFonts w:ascii="Arial" w:hAnsi="Arial" w:cs="Arial"/>
          <w:sz w:val="22"/>
          <w:szCs w:val="22"/>
        </w:rPr>
        <w:t xml:space="preserve">We will ask for an original birth certificate (where this is available) to cross reference any changes of name in accordance with best practice. </w:t>
      </w:r>
      <w:r w:rsidRPr="00294166" w:rsidR="00E17AFA">
        <w:rPr>
          <w:rFonts w:ascii="Arial" w:hAnsi="Arial" w:cs="Arial"/>
          <w:sz w:val="22"/>
          <w:szCs w:val="22"/>
        </w:rPr>
        <w:t xml:space="preserve">Further identification checking guidelines can be found </w:t>
      </w:r>
      <w:hyperlink w:history="1" r:id="rId13">
        <w:r w:rsidRPr="00294166" w:rsidR="00E17AFA">
          <w:rPr>
            <w:rStyle w:val="Hyperlink"/>
            <w:rFonts w:ascii="Arial" w:hAnsi="Arial" w:cs="Arial"/>
            <w:sz w:val="22"/>
            <w:szCs w:val="22"/>
          </w:rPr>
          <w:t>here</w:t>
        </w:r>
      </w:hyperlink>
      <w:r w:rsidRPr="00294166" w:rsidR="00E17AFA">
        <w:rPr>
          <w:rFonts w:ascii="Arial" w:hAnsi="Arial" w:cs="Arial"/>
          <w:sz w:val="22"/>
          <w:szCs w:val="22"/>
        </w:rPr>
        <w:t xml:space="preserve">. </w:t>
      </w:r>
    </w:p>
    <w:p w:rsidRPr="00294166" w:rsidR="009263E4" w:rsidRDefault="000F6A95" w14:paraId="6F023DEA" w14:textId="296ED90A">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o</w:t>
      </w:r>
      <w:r w:rsidRPr="00294166" w:rsidR="009263E4">
        <w:rPr>
          <w:rFonts w:ascii="Arial" w:hAnsi="Arial" w:cs="Arial"/>
          <w:sz w:val="22"/>
          <w:szCs w:val="22"/>
        </w:rPr>
        <w:t xml:space="preserve">btain (via the </w:t>
      </w:r>
      <w:r w:rsidRPr="00294166" w:rsidR="00FB309C">
        <w:rPr>
          <w:rFonts w:ascii="Arial" w:hAnsi="Arial" w:cs="Arial"/>
          <w:sz w:val="22"/>
          <w:szCs w:val="22"/>
        </w:rPr>
        <w:t>candidate</w:t>
      </w:r>
      <w:r w:rsidRPr="00294166" w:rsidR="009263E4">
        <w:rPr>
          <w:rFonts w:ascii="Arial" w:hAnsi="Arial" w:cs="Arial"/>
          <w:sz w:val="22"/>
          <w:szCs w:val="22"/>
        </w:rPr>
        <w:t xml:space="preserve">) an enhanced </w:t>
      </w:r>
      <w:r w:rsidRPr="00294166" w:rsidR="00E17AFA">
        <w:rPr>
          <w:rFonts w:ascii="Arial" w:hAnsi="Arial" w:cs="Arial"/>
          <w:sz w:val="22"/>
          <w:szCs w:val="22"/>
        </w:rPr>
        <w:t xml:space="preserve">Children’s Workforce DBS certificate </w:t>
      </w:r>
      <w:r w:rsidRPr="00294166" w:rsidR="009263E4">
        <w:rPr>
          <w:rFonts w:ascii="Arial" w:hAnsi="Arial" w:cs="Arial"/>
          <w:sz w:val="22"/>
          <w:szCs w:val="22"/>
        </w:rPr>
        <w:t>including barred list information for those who will be working in regulated activity</w:t>
      </w:r>
      <w:r w:rsidRPr="00294166" w:rsidR="00FB309C">
        <w:rPr>
          <w:rFonts w:ascii="Arial" w:hAnsi="Arial" w:cs="Arial"/>
          <w:sz w:val="22"/>
          <w:szCs w:val="22"/>
        </w:rPr>
        <w:t>;</w:t>
      </w:r>
      <w:r w:rsidRPr="00294166" w:rsidR="009263E4">
        <w:rPr>
          <w:rFonts w:ascii="Arial" w:hAnsi="Arial" w:cs="Arial"/>
          <w:sz w:val="22"/>
          <w:szCs w:val="22"/>
        </w:rPr>
        <w:t xml:space="preserve"> </w:t>
      </w:r>
      <w:r w:rsidRPr="00294166" w:rsidR="00E17AFA">
        <w:rPr>
          <w:rFonts w:ascii="Arial" w:hAnsi="Arial" w:cs="Arial"/>
          <w:sz w:val="22"/>
          <w:szCs w:val="22"/>
        </w:rPr>
        <w:t xml:space="preserve">and an Enhanced Children’s Workforce DBS (without the barred list check) for anyone who is working </w:t>
      </w:r>
      <w:r w:rsidRPr="00294166" w:rsidR="00E33B7C">
        <w:rPr>
          <w:rFonts w:ascii="Arial" w:hAnsi="Arial" w:cs="Arial"/>
          <w:sz w:val="22"/>
          <w:szCs w:val="22"/>
        </w:rPr>
        <w:t>for us but</w:t>
      </w:r>
      <w:r w:rsidRPr="00294166" w:rsidR="00E17AFA">
        <w:rPr>
          <w:rFonts w:ascii="Arial" w:hAnsi="Arial" w:cs="Arial"/>
          <w:sz w:val="22"/>
          <w:szCs w:val="22"/>
        </w:rPr>
        <w:t xml:space="preserve"> is not working in regulated activity </w:t>
      </w:r>
      <w:r w:rsidRPr="00294166" w:rsidR="009263E4">
        <w:rPr>
          <w:rFonts w:ascii="Arial" w:hAnsi="Arial" w:cs="Arial"/>
          <w:sz w:val="22"/>
          <w:szCs w:val="22"/>
        </w:rPr>
        <w:t>(see Appendix 1)</w:t>
      </w:r>
    </w:p>
    <w:p w:rsidRPr="00294166" w:rsidR="009263E4" w:rsidRDefault="000F6A95" w14:paraId="440E2CCC" w14:textId="7FD4B75C">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o</w:t>
      </w:r>
      <w:r w:rsidRPr="00294166" w:rsidR="009263E4">
        <w:rPr>
          <w:rFonts w:ascii="Arial" w:hAnsi="Arial" w:cs="Arial"/>
          <w:sz w:val="22"/>
          <w:szCs w:val="22"/>
        </w:rPr>
        <w:t xml:space="preserve">btain a separate barred list check if an individual will start work in regulated activity before the DBS certificate is available.  </w:t>
      </w:r>
      <w:r w:rsidRPr="00294166" w:rsidR="00E33B7C">
        <w:rPr>
          <w:rFonts w:ascii="Arial" w:hAnsi="Arial" w:cs="Arial"/>
          <w:sz w:val="22"/>
          <w:szCs w:val="22"/>
        </w:rPr>
        <w:t>We</w:t>
      </w:r>
      <w:r w:rsidRPr="00294166" w:rsidR="009263E4">
        <w:rPr>
          <w:rFonts w:ascii="Arial" w:hAnsi="Arial" w:cs="Arial"/>
          <w:sz w:val="22"/>
          <w:szCs w:val="22"/>
        </w:rPr>
        <w:t xml:space="preserve"> will also carry out a risk assessment if candidates will be starting work prior to a </w:t>
      </w:r>
      <w:r w:rsidRPr="00294166">
        <w:rPr>
          <w:rFonts w:ascii="Arial" w:hAnsi="Arial" w:cs="Arial"/>
          <w:sz w:val="22"/>
          <w:szCs w:val="22"/>
        </w:rPr>
        <w:t>DBS certificate being available</w:t>
      </w:r>
    </w:p>
    <w:p w:rsidRPr="00294166" w:rsidR="00E17AFA" w:rsidRDefault="00E17AFA" w14:paraId="6ED97270"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Separate barred list checks </w:t>
      </w:r>
      <w:r w:rsidRPr="00294166">
        <w:rPr>
          <w:rFonts w:ascii="Arial" w:hAnsi="Arial" w:cs="Arial"/>
          <w:b/>
          <w:sz w:val="22"/>
          <w:szCs w:val="22"/>
        </w:rPr>
        <w:t>must</w:t>
      </w:r>
      <w:r w:rsidRPr="00294166">
        <w:rPr>
          <w:rFonts w:ascii="Arial" w:hAnsi="Arial" w:cs="Arial"/>
          <w:sz w:val="22"/>
          <w:szCs w:val="22"/>
        </w:rPr>
        <w:t xml:space="preserve"> only be carried out in the following circumstances: </w:t>
      </w:r>
    </w:p>
    <w:p w:rsidRPr="00294166" w:rsidR="00E17AFA" w:rsidRDefault="00E17AFA" w14:paraId="270814D8" w14:textId="77777777">
      <w:pPr>
        <w:pStyle w:val="ListParagraph"/>
        <w:numPr>
          <w:ilvl w:val="1"/>
          <w:numId w:val="4"/>
        </w:numPr>
        <w:spacing w:before="120" w:after="160" w:line="259" w:lineRule="auto"/>
        <w:rPr>
          <w:rFonts w:ascii="Arial" w:hAnsi="Arial" w:cs="Arial"/>
          <w:sz w:val="22"/>
          <w:szCs w:val="22"/>
        </w:rPr>
      </w:pPr>
      <w:r w:rsidRPr="00294166">
        <w:rPr>
          <w:rFonts w:ascii="Arial" w:hAnsi="Arial" w:cs="Arial"/>
          <w:sz w:val="22"/>
          <w:szCs w:val="22"/>
        </w:rPr>
        <w:t>for newly appointed staff who are engaging in regulated activity, pending the receipt of an Enhanced Certificate with Barred List information from the Disclosure and Barring Service (DBS) (and where all other relevant checks have been carried out); or</w:t>
      </w:r>
    </w:p>
    <w:p w:rsidRPr="00294166" w:rsidR="00E17AFA" w:rsidRDefault="00E17AFA" w14:paraId="7C147A82" w14:textId="77777777">
      <w:pPr>
        <w:pStyle w:val="ListParagraph"/>
        <w:numPr>
          <w:ilvl w:val="1"/>
          <w:numId w:val="4"/>
        </w:numPr>
        <w:spacing w:before="120" w:after="160" w:line="259" w:lineRule="auto"/>
        <w:rPr>
          <w:rFonts w:ascii="Arial" w:hAnsi="Arial" w:cs="Arial"/>
          <w:sz w:val="22"/>
          <w:szCs w:val="22"/>
        </w:rPr>
      </w:pPr>
      <w:r w:rsidRPr="00294166">
        <w:rPr>
          <w:rFonts w:ascii="Arial" w:hAnsi="Arial" w:cs="Arial"/>
          <w:sz w:val="22"/>
          <w:szCs w:val="22"/>
        </w:rPr>
        <w:t xml:space="preserve">where an individual has worked in a post in a school or college that brought them into regular contact with children or young persons which ended not more than three months prior to that person’s appointment to the organisation (and where all other relevant checks have been carried out). </w:t>
      </w:r>
    </w:p>
    <w:p w:rsidRPr="00294166" w:rsidR="00E17AFA" w:rsidRDefault="00E33B7C" w14:paraId="38ACB77A" w14:textId="1577264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E</w:t>
      </w:r>
      <w:r w:rsidRPr="00294166" w:rsidR="00E17AFA">
        <w:rPr>
          <w:rFonts w:ascii="Arial" w:hAnsi="Arial" w:cs="Arial"/>
          <w:sz w:val="22"/>
          <w:szCs w:val="22"/>
        </w:rPr>
        <w:t xml:space="preserve">nsure all shortlisted candidates have completed a Criminal Record self-declaration form disclosing any relevant convictions (see Appendix 2). </w:t>
      </w:r>
    </w:p>
    <w:p w:rsidRPr="00294166" w:rsidR="009263E4" w:rsidRDefault="00E33B7C" w14:paraId="55078CAD" w14:textId="1D8D6EDC">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V</w:t>
      </w:r>
      <w:r w:rsidRPr="00294166" w:rsidR="009263E4">
        <w:rPr>
          <w:rFonts w:ascii="Arial" w:hAnsi="Arial" w:cs="Arial"/>
          <w:sz w:val="22"/>
          <w:szCs w:val="22"/>
        </w:rPr>
        <w:t xml:space="preserve">erify the candidate’s mental and physical fitness to carry out their work responsibilities.  A </w:t>
      </w:r>
      <w:r w:rsidRPr="00294166">
        <w:rPr>
          <w:rFonts w:ascii="Arial" w:hAnsi="Arial" w:cs="Arial"/>
          <w:sz w:val="22"/>
          <w:szCs w:val="22"/>
        </w:rPr>
        <w:t>candidate</w:t>
      </w:r>
      <w:r w:rsidRPr="00294166" w:rsidR="009263E4">
        <w:rPr>
          <w:rFonts w:ascii="Arial" w:hAnsi="Arial" w:cs="Arial"/>
          <w:sz w:val="22"/>
          <w:szCs w:val="22"/>
        </w:rPr>
        <w:t xml:space="preserve"> can be asked relevant questions about disability and health </w:t>
      </w:r>
      <w:r w:rsidRPr="00294166">
        <w:rPr>
          <w:rFonts w:ascii="Arial" w:hAnsi="Arial" w:cs="Arial"/>
          <w:sz w:val="22"/>
          <w:szCs w:val="22"/>
        </w:rPr>
        <w:t>to</w:t>
      </w:r>
      <w:r w:rsidRPr="00294166" w:rsidR="009263E4">
        <w:rPr>
          <w:rFonts w:ascii="Arial" w:hAnsi="Arial" w:cs="Arial"/>
          <w:sz w:val="22"/>
          <w:szCs w:val="22"/>
        </w:rPr>
        <w:t xml:space="preserve"> establish that they have the physical and mental capacity for the specific role - see paragraph </w:t>
      </w:r>
      <w:r w:rsidRPr="00294166" w:rsidR="00E17AFA">
        <w:rPr>
          <w:rFonts w:ascii="Arial" w:hAnsi="Arial" w:cs="Arial"/>
          <w:sz w:val="22"/>
          <w:szCs w:val="22"/>
        </w:rPr>
        <w:t>5.3</w:t>
      </w:r>
      <w:r w:rsidRPr="00294166" w:rsidR="009263E4">
        <w:rPr>
          <w:rFonts w:ascii="Arial" w:hAnsi="Arial" w:cs="Arial"/>
          <w:sz w:val="22"/>
          <w:szCs w:val="22"/>
        </w:rPr>
        <w:t>.</w:t>
      </w:r>
    </w:p>
    <w:p w:rsidRPr="00294166" w:rsidR="009263E4" w:rsidRDefault="00E33B7C" w14:paraId="1DAC9C05" w14:textId="04C3C4C3">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V</w:t>
      </w:r>
      <w:r w:rsidRPr="00294166" w:rsidR="009263E4">
        <w:rPr>
          <w:rFonts w:ascii="Arial" w:hAnsi="Arial" w:cs="Arial"/>
          <w:sz w:val="22"/>
          <w:szCs w:val="22"/>
        </w:rPr>
        <w:t xml:space="preserve">erify the candidate’s right to work in the UK. Advice on this can be found on the </w:t>
      </w:r>
      <w:hyperlink w:history="1" r:id="rId14">
        <w:r w:rsidRPr="00294166" w:rsidR="000F6A95">
          <w:rPr>
            <w:rFonts w:ascii="Arial" w:hAnsi="Arial" w:eastAsia="Calibri" w:cs="Arial"/>
            <w:color w:val="0563C1"/>
            <w:sz w:val="22"/>
            <w:szCs w:val="22"/>
            <w:u w:val="single"/>
            <w:lang w:eastAsia="en-US"/>
          </w:rPr>
          <w:t>Gov.uk website</w:t>
        </w:r>
      </w:hyperlink>
      <w:r w:rsidRPr="00294166" w:rsidR="009263E4">
        <w:rPr>
          <w:rFonts w:ascii="Arial" w:hAnsi="Arial" w:cs="Arial"/>
          <w:sz w:val="22"/>
          <w:szCs w:val="22"/>
        </w:rPr>
        <w:t xml:space="preserve">. </w:t>
      </w:r>
    </w:p>
    <w:p w:rsidRPr="00294166" w:rsidR="005A76CE" w:rsidRDefault="00117B86" w14:paraId="01EA3720" w14:textId="41465885">
      <w:pPr>
        <w:pStyle w:val="ListParagraph"/>
        <w:numPr>
          <w:ilvl w:val="1"/>
          <w:numId w:val="4"/>
        </w:numPr>
        <w:spacing w:before="120" w:after="160" w:line="259" w:lineRule="auto"/>
        <w:rPr>
          <w:rFonts w:ascii="Arial" w:hAnsi="Arial" w:cs="Arial"/>
          <w:sz w:val="22"/>
          <w:szCs w:val="22"/>
        </w:rPr>
      </w:pPr>
      <w:r w:rsidRPr="00294166">
        <w:rPr>
          <w:rFonts w:ascii="Arial" w:hAnsi="Arial" w:cs="Arial"/>
          <w:sz w:val="22"/>
          <w:szCs w:val="22"/>
        </w:rPr>
        <w:t>C</w:t>
      </w:r>
      <w:r w:rsidRPr="00294166" w:rsidR="005A76CE">
        <w:rPr>
          <w:rFonts w:ascii="Arial" w:hAnsi="Arial" w:cs="Arial"/>
          <w:sz w:val="22"/>
          <w:szCs w:val="22"/>
        </w:rPr>
        <w:t>andidates from an EEA Country are required to provide evidence of having obtained settled status under the EU Settlement Scheme.</w:t>
      </w:r>
    </w:p>
    <w:p w:rsidRPr="00294166" w:rsidR="005A76CE" w:rsidRDefault="00117B86" w14:paraId="115168CC" w14:textId="5150E7D3">
      <w:pPr>
        <w:pStyle w:val="ListParagraph"/>
        <w:numPr>
          <w:ilvl w:val="1"/>
          <w:numId w:val="4"/>
        </w:numPr>
        <w:spacing w:before="120" w:after="160" w:line="259" w:lineRule="auto"/>
        <w:rPr>
          <w:rFonts w:ascii="Arial" w:hAnsi="Arial" w:cs="Arial"/>
          <w:sz w:val="22"/>
          <w:szCs w:val="22"/>
        </w:rPr>
      </w:pPr>
      <w:r w:rsidRPr="00294166">
        <w:rPr>
          <w:rFonts w:ascii="Arial" w:hAnsi="Arial" w:cs="Arial"/>
          <w:sz w:val="22"/>
          <w:szCs w:val="22"/>
        </w:rPr>
        <w:t xml:space="preserve">Any overseas external candidates must apply for a VIA </w:t>
      </w:r>
      <w:proofErr w:type="spellStart"/>
      <w:r w:rsidRPr="00294166">
        <w:rPr>
          <w:rFonts w:ascii="Arial" w:hAnsi="Arial" w:cs="Arial"/>
          <w:sz w:val="22"/>
          <w:szCs w:val="22"/>
        </w:rPr>
        <w:t>via</w:t>
      </w:r>
      <w:proofErr w:type="spellEnd"/>
      <w:r w:rsidRPr="00294166">
        <w:rPr>
          <w:rFonts w:ascii="Arial" w:hAnsi="Arial" w:cs="Arial"/>
          <w:sz w:val="22"/>
          <w:szCs w:val="22"/>
        </w:rPr>
        <w:t xml:space="preserve"> the </w:t>
      </w:r>
      <w:hyperlink w:history="1" r:id="rId15">
        <w:r w:rsidRPr="00294166" w:rsidR="005A76CE">
          <w:rPr>
            <w:rStyle w:val="Hyperlink"/>
            <w:rFonts w:ascii="Arial" w:hAnsi="Arial" w:cs="Arial"/>
            <w:sz w:val="22"/>
            <w:szCs w:val="22"/>
          </w:rPr>
          <w:t>Points Based Immigration Scheme</w:t>
        </w:r>
      </w:hyperlink>
      <w:r w:rsidRPr="00294166" w:rsidR="005A76CE">
        <w:rPr>
          <w:rFonts w:ascii="Arial" w:hAnsi="Arial" w:cs="Arial"/>
          <w:sz w:val="22"/>
          <w:szCs w:val="22"/>
        </w:rPr>
        <w:t xml:space="preserve">. </w:t>
      </w:r>
    </w:p>
    <w:p w:rsidRPr="00294166" w:rsidR="009263E4" w:rsidRDefault="00117B86" w14:paraId="7B2E06FE" w14:textId="0207B4DA">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I</w:t>
      </w:r>
      <w:r w:rsidRPr="00294166" w:rsidR="009263E4">
        <w:rPr>
          <w:rFonts w:ascii="Arial" w:hAnsi="Arial" w:cs="Arial"/>
          <w:sz w:val="22"/>
          <w:szCs w:val="22"/>
        </w:rPr>
        <w:t xml:space="preserve">f the candidate has lived or worked outside the UK, make any further checks the school feel </w:t>
      </w:r>
      <w:r w:rsidRPr="00294166" w:rsidR="005A76CE">
        <w:rPr>
          <w:rFonts w:ascii="Arial" w:hAnsi="Arial" w:cs="Arial"/>
          <w:sz w:val="22"/>
          <w:szCs w:val="22"/>
        </w:rPr>
        <w:t xml:space="preserve">appropriate which could include an overseas police check – see paragraph 5.4. </w:t>
      </w:r>
    </w:p>
    <w:p w:rsidRPr="00294166" w:rsidR="009263E4" w:rsidRDefault="00E33B7C" w14:paraId="2FCF278D" w14:textId="09486869">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V</w:t>
      </w:r>
      <w:r w:rsidRPr="00294166" w:rsidR="009263E4">
        <w:rPr>
          <w:rFonts w:ascii="Arial" w:hAnsi="Arial" w:cs="Arial"/>
          <w:sz w:val="22"/>
          <w:szCs w:val="22"/>
        </w:rPr>
        <w:t>erify professional qualifications as appropriate by viewing original certificates.  The Teachers’ Services system should be used to verify any award of qualified teacher status (QTS) and the completion of teacher induction or probation.</w:t>
      </w:r>
    </w:p>
    <w:p w:rsidRPr="00294166" w:rsidR="009263E4" w:rsidRDefault="00E33B7C" w14:paraId="392D07A4" w14:textId="05FBC4C3">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E</w:t>
      </w:r>
      <w:r w:rsidRPr="00294166" w:rsidR="009263E4">
        <w:rPr>
          <w:rFonts w:ascii="Arial" w:hAnsi="Arial" w:cs="Arial"/>
          <w:sz w:val="22"/>
          <w:szCs w:val="22"/>
        </w:rPr>
        <w:t xml:space="preserve">nsure the candidate is checked against the prohibition from teaching orders – see paragraph </w:t>
      </w:r>
      <w:r w:rsidRPr="00294166" w:rsidR="005A76CE">
        <w:rPr>
          <w:rFonts w:ascii="Arial" w:hAnsi="Arial" w:cs="Arial"/>
          <w:sz w:val="22"/>
          <w:szCs w:val="22"/>
        </w:rPr>
        <w:t>5.1.</w:t>
      </w:r>
    </w:p>
    <w:p w:rsidRPr="00294166" w:rsidR="009263E4" w:rsidRDefault="00E33B7C" w14:paraId="0F8AF9FE" w14:textId="4ACDEEED">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E</w:t>
      </w:r>
      <w:r w:rsidRPr="00294166" w:rsidR="009263E4">
        <w:rPr>
          <w:rFonts w:ascii="Arial" w:hAnsi="Arial" w:cs="Arial"/>
          <w:sz w:val="22"/>
          <w:szCs w:val="22"/>
        </w:rPr>
        <w:t>nsure the candidate is checked against the prohibition from management roles (section 128) check where applicable (part of barred list check for those in regulat</w:t>
      </w:r>
      <w:r w:rsidRPr="00294166" w:rsidR="008471FA">
        <w:rPr>
          <w:rFonts w:ascii="Arial" w:hAnsi="Arial" w:cs="Arial"/>
          <w:sz w:val="22"/>
          <w:szCs w:val="22"/>
        </w:rPr>
        <w:t xml:space="preserve">ed </w:t>
      </w:r>
      <w:r w:rsidRPr="00294166" w:rsidR="00117B86">
        <w:rPr>
          <w:rFonts w:ascii="Arial" w:hAnsi="Arial" w:cs="Arial"/>
          <w:sz w:val="22"/>
          <w:szCs w:val="22"/>
        </w:rPr>
        <w:t>activity) -</w:t>
      </w:r>
      <w:r w:rsidRPr="00294166" w:rsidR="008471FA">
        <w:rPr>
          <w:rFonts w:ascii="Arial" w:hAnsi="Arial" w:cs="Arial"/>
          <w:sz w:val="22"/>
          <w:szCs w:val="22"/>
        </w:rPr>
        <w:t xml:space="preserve"> see paragraph </w:t>
      </w:r>
      <w:r w:rsidRPr="00294166" w:rsidR="005A76CE">
        <w:rPr>
          <w:rFonts w:ascii="Arial" w:hAnsi="Arial" w:cs="Arial"/>
          <w:sz w:val="22"/>
          <w:szCs w:val="22"/>
        </w:rPr>
        <w:t>5.1.</w:t>
      </w:r>
    </w:p>
    <w:p w:rsidRPr="00294166" w:rsidR="009263E4" w:rsidRDefault="00E33B7C" w14:paraId="61A54FD3" w14:textId="5FC8252F">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E</w:t>
      </w:r>
      <w:r w:rsidRPr="00294166" w:rsidR="009263E4">
        <w:rPr>
          <w:rFonts w:ascii="Arial" w:hAnsi="Arial" w:cs="Arial"/>
          <w:sz w:val="22"/>
          <w:szCs w:val="22"/>
        </w:rPr>
        <w:t xml:space="preserve">nsure the candidate completes a childcare disqualification declaration (where appropriate) – see paragraph </w:t>
      </w:r>
      <w:r w:rsidRPr="00294166" w:rsidR="005A76CE">
        <w:rPr>
          <w:rFonts w:ascii="Arial" w:hAnsi="Arial" w:cs="Arial"/>
          <w:sz w:val="22"/>
          <w:szCs w:val="22"/>
        </w:rPr>
        <w:t>5.5.</w:t>
      </w:r>
    </w:p>
    <w:p w:rsidRPr="00294166" w:rsidR="005A76CE" w:rsidRDefault="005A76CE" w14:paraId="1DF44798" w14:textId="77777777">
      <w:pPr>
        <w:pStyle w:val="ListParagraph"/>
        <w:numPr>
          <w:ilvl w:val="1"/>
          <w:numId w:val="11"/>
        </w:numPr>
        <w:spacing w:before="120" w:after="160" w:line="259" w:lineRule="auto"/>
        <w:rPr>
          <w:rFonts w:ascii="Arial" w:hAnsi="Arial" w:cs="Arial"/>
          <w:b/>
          <w:sz w:val="22"/>
          <w:szCs w:val="22"/>
        </w:rPr>
      </w:pPr>
      <w:r w:rsidRPr="00294166">
        <w:rPr>
          <w:rFonts w:ascii="Arial" w:hAnsi="Arial" w:cs="Arial"/>
          <w:b/>
          <w:sz w:val="22"/>
          <w:szCs w:val="22"/>
        </w:rPr>
        <w:t xml:space="preserve">Secretary of State Prohibition Orders and Section 128 direction (teaching and management roles) </w:t>
      </w:r>
    </w:p>
    <w:p w:rsidRPr="00294166" w:rsidR="005A76CE" w:rsidP="009263E4" w:rsidRDefault="005A76CE" w14:paraId="3F6B41F3" w14:textId="632228E2">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In all cases, where a</w:t>
      </w:r>
      <w:r w:rsidRPr="00294166" w:rsidR="00E33B7C">
        <w:rPr>
          <w:rFonts w:ascii="Arial" w:hAnsi="Arial" w:cs="Arial"/>
          <w:color w:val="000000"/>
          <w:sz w:val="22"/>
          <w:szCs w:val="22"/>
        </w:rPr>
        <w:t xml:space="preserve"> candidate</w:t>
      </w:r>
      <w:r w:rsidRPr="00294166">
        <w:rPr>
          <w:rFonts w:ascii="Arial" w:hAnsi="Arial" w:cs="Arial"/>
          <w:color w:val="000000"/>
          <w:sz w:val="22"/>
          <w:szCs w:val="22"/>
        </w:rPr>
        <w:t xml:space="preserve"> is to undertake a teaching role of any kind (this may include non-teaching staff if they plan, prepare and deliver lessons and assess and report on pupils without supervision of a qualified teacher) a Prohibition Order check will be made. It is anticipated that this will be performed at the shortlisting stage, but it will, in any case, be carried out before any unconditional offer of employment is made.  </w:t>
      </w:r>
    </w:p>
    <w:p w:rsidRPr="00294166" w:rsidR="005A76CE" w:rsidP="009263E4" w:rsidRDefault="005A76CE" w14:paraId="10CDD5CE" w14:textId="77777777">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The above activities do not amount to “teaching work” if they are supervised by a qualified teacher. If in any doubt or the candidate has taught previously, or may teach in the future, the check will be undertaken. </w:t>
      </w:r>
    </w:p>
    <w:p w:rsidRPr="00294166" w:rsidR="005A76CE" w:rsidP="009263E4" w:rsidRDefault="005A76CE" w14:paraId="43900119" w14:textId="77777777">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Prohibition orders prevent a person from carrying out teaching work in schools, sixth form colleges, 16 to 19 academies, relevant youth accommodation and children’s homes in England. A person who is prohibited from teaching must not be appointed to work as a teacher in such a setting. </w:t>
      </w:r>
    </w:p>
    <w:p w:rsidRPr="00294166" w:rsidR="00AE7304" w:rsidP="009263E4" w:rsidRDefault="00AE7304" w14:paraId="0686FDF1" w14:textId="77777777">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Prohibition orders are made by the Secretary of State following consideration by a professional conduct panel convened by the Teaching Regulation Agency (TRA). Pending such consideration, the Secretary of State may issue an interim prohibition order if it is considered in the public interest to do so. </w:t>
      </w:r>
    </w:p>
    <w:p w:rsidRPr="00294166" w:rsidR="00AE7304" w:rsidP="009263E4" w:rsidRDefault="00AE7304" w14:paraId="03C8C293" w14:textId="2621F358">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A </w:t>
      </w:r>
      <w:r w:rsidRPr="00294166" w:rsidR="00534C1B">
        <w:rPr>
          <w:rFonts w:ascii="Arial" w:hAnsi="Arial" w:cs="Arial"/>
          <w:color w:val="000000"/>
          <w:sz w:val="22"/>
          <w:szCs w:val="22"/>
        </w:rPr>
        <w:t>S</w:t>
      </w:r>
      <w:r w:rsidRPr="00294166">
        <w:rPr>
          <w:rFonts w:ascii="Arial" w:hAnsi="Arial" w:cs="Arial"/>
          <w:color w:val="000000"/>
          <w:sz w:val="22"/>
          <w:szCs w:val="22"/>
        </w:rPr>
        <w:t xml:space="preserve">ection 128 direction prohibits or restricts a person from taking part in the management of an independent school, including academies and free schools. An individual who is subject to a </w:t>
      </w:r>
      <w:r w:rsidRPr="00294166" w:rsidR="00534C1B">
        <w:rPr>
          <w:rFonts w:ascii="Arial" w:hAnsi="Arial" w:cs="Arial"/>
          <w:color w:val="000000"/>
          <w:sz w:val="22"/>
          <w:szCs w:val="22"/>
        </w:rPr>
        <w:t>S</w:t>
      </w:r>
      <w:r w:rsidRPr="00294166">
        <w:rPr>
          <w:rFonts w:ascii="Arial" w:hAnsi="Arial" w:cs="Arial"/>
          <w:color w:val="000000"/>
          <w:sz w:val="22"/>
          <w:szCs w:val="22"/>
        </w:rPr>
        <w:t>ection 128 direction is unable to:</w:t>
      </w:r>
    </w:p>
    <w:p w:rsidRPr="00294166" w:rsidR="00AE7304" w:rsidRDefault="00AE7304" w14:paraId="47DD2179" w14:textId="1E313072">
      <w:pPr>
        <w:pStyle w:val="ListParagraph"/>
        <w:numPr>
          <w:ilvl w:val="0"/>
          <w:numId w:val="12"/>
        </w:num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Take up a management position in an independent school, academy, or in a free school as an </w:t>
      </w:r>
      <w:r w:rsidRPr="00294166" w:rsidR="00534C1B">
        <w:rPr>
          <w:rFonts w:ascii="Arial" w:hAnsi="Arial" w:cs="Arial"/>
          <w:color w:val="000000"/>
          <w:sz w:val="22"/>
          <w:szCs w:val="22"/>
        </w:rPr>
        <w:t>employee.</w:t>
      </w:r>
      <w:r w:rsidRPr="00294166">
        <w:rPr>
          <w:rFonts w:ascii="Arial" w:hAnsi="Arial" w:cs="Arial"/>
          <w:color w:val="000000"/>
          <w:sz w:val="22"/>
          <w:szCs w:val="22"/>
        </w:rPr>
        <w:t xml:space="preserve"> </w:t>
      </w:r>
    </w:p>
    <w:p w:rsidRPr="00294166" w:rsidR="00AE7304" w:rsidRDefault="00AE7304" w14:paraId="0959EEE9" w14:textId="1373B328">
      <w:pPr>
        <w:pStyle w:val="ListParagraph"/>
        <w:numPr>
          <w:ilvl w:val="0"/>
          <w:numId w:val="12"/>
        </w:num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Be a trustee of an academy or free school trust, a governor or member of a proprietor body of an independent school</w:t>
      </w:r>
      <w:r w:rsidRPr="00294166" w:rsidR="00534C1B">
        <w:rPr>
          <w:rFonts w:ascii="Arial" w:hAnsi="Arial" w:cs="Arial"/>
          <w:color w:val="000000"/>
          <w:sz w:val="22"/>
          <w:szCs w:val="22"/>
        </w:rPr>
        <w:t>.</w:t>
      </w:r>
      <w:r w:rsidRPr="00294166">
        <w:rPr>
          <w:rFonts w:ascii="Arial" w:hAnsi="Arial" w:cs="Arial"/>
          <w:color w:val="000000"/>
          <w:sz w:val="22"/>
          <w:szCs w:val="22"/>
        </w:rPr>
        <w:t xml:space="preserve"> </w:t>
      </w:r>
    </w:p>
    <w:p w:rsidRPr="00294166" w:rsidR="00AE7304" w:rsidRDefault="00AE7304" w14:paraId="5A2F0CDA" w14:textId="77777777">
      <w:pPr>
        <w:pStyle w:val="ListParagraph"/>
        <w:numPr>
          <w:ilvl w:val="0"/>
          <w:numId w:val="12"/>
        </w:num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Be a governor on any governing body in an independent school, academy or free school that retains or has been delegated any management responsibilities. </w:t>
      </w:r>
    </w:p>
    <w:p w:rsidRPr="00294166" w:rsidR="00AE7304" w:rsidP="00AE7304" w:rsidRDefault="00AE7304" w14:paraId="5A0CE77A" w14:textId="4C596990">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A person prohibited under section 128 is also disqualified from holding or continuing to hold office as a governor of a school as stated in </w:t>
      </w:r>
      <w:hyperlink w:history="1" r:id="rId16">
        <w:r w:rsidRPr="00294166">
          <w:rPr>
            <w:rStyle w:val="Hyperlink"/>
            <w:rFonts w:ascii="Arial" w:hAnsi="Arial" w:cs="Arial"/>
            <w:sz w:val="22"/>
            <w:szCs w:val="22"/>
          </w:rPr>
          <w:t>Keeping Children Safe in Education</w:t>
        </w:r>
      </w:hyperlink>
      <w:r w:rsidRPr="00294166">
        <w:rPr>
          <w:rFonts w:ascii="Arial" w:hAnsi="Arial" w:cs="Arial"/>
          <w:color w:val="000000"/>
          <w:sz w:val="22"/>
          <w:szCs w:val="22"/>
        </w:rPr>
        <w:t xml:space="preserve"> and the DfE </w:t>
      </w:r>
      <w:hyperlink w:history="1" r:id="rId17">
        <w:r w:rsidRPr="00294166" w:rsidR="002321E3">
          <w:rPr>
            <w:rStyle w:val="Hyperlink"/>
            <w:rFonts w:ascii="Arial" w:hAnsi="Arial" w:cs="Arial"/>
          </w:rPr>
          <w:t>Maintained schools governance guide - Guidance - GOV.UK</w:t>
        </w:r>
      </w:hyperlink>
    </w:p>
    <w:p w:rsidRPr="00294166" w:rsidR="00AE7304" w:rsidP="009263E4" w:rsidRDefault="00534C1B" w14:paraId="2A73748A" w14:textId="49E0ABDC">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We will </w:t>
      </w:r>
      <w:r w:rsidRPr="00294166" w:rsidR="00AE7304">
        <w:rPr>
          <w:rFonts w:ascii="Arial" w:hAnsi="Arial" w:cs="Arial"/>
          <w:color w:val="000000"/>
          <w:sz w:val="22"/>
          <w:szCs w:val="22"/>
        </w:rPr>
        <w:t>use the</w:t>
      </w:r>
      <w:r w:rsidRPr="00294166" w:rsidR="002321E3">
        <w:rPr>
          <w:rFonts w:ascii="Arial" w:hAnsi="Arial" w:cs="Arial"/>
          <w:color w:val="000000"/>
          <w:sz w:val="22"/>
          <w:szCs w:val="22"/>
        </w:rPr>
        <w:t xml:space="preserve"> relevant Government websites to make prohibition, direction, restriction, and </w:t>
      </w:r>
      <w:r w:rsidRPr="00294166" w:rsidR="00AE7304">
        <w:rPr>
          <w:rFonts w:ascii="Arial" w:hAnsi="Arial" w:cs="Arial"/>
          <w:color w:val="000000"/>
          <w:sz w:val="22"/>
          <w:szCs w:val="22"/>
        </w:rPr>
        <w:t xml:space="preserve">children’s barred list checks </w:t>
      </w:r>
      <w:hyperlink w:history="1" r:id="rId18">
        <w:r w:rsidRPr="00294166" w:rsidR="002321E3">
          <w:rPr>
            <w:rStyle w:val="Hyperlink"/>
            <w:rFonts w:ascii="Arial" w:hAnsi="Arial" w:cs="Arial"/>
          </w:rPr>
          <w:t>Check a teacher’s record - GOV.UK</w:t>
        </w:r>
      </w:hyperlink>
      <w:r w:rsidRPr="00294166" w:rsidR="002321E3">
        <w:rPr>
          <w:rFonts w:ascii="Arial" w:hAnsi="Arial" w:cs="Arial"/>
        </w:rPr>
        <w:t xml:space="preserve"> and </w:t>
      </w:r>
      <w:hyperlink w:history="1" r:id="rId19">
        <w:r w:rsidRPr="00294166" w:rsidR="002321E3">
          <w:rPr>
            <w:rStyle w:val="Hyperlink"/>
            <w:rFonts w:ascii="Arial" w:hAnsi="Arial" w:cs="Arial"/>
          </w:rPr>
          <w:t>Individuals prohibited from managing or governing schools - GOV.UK</w:t>
        </w:r>
      </w:hyperlink>
    </w:p>
    <w:p w:rsidRPr="00294166" w:rsidR="00454DE0" w:rsidP="009263E4" w:rsidRDefault="002321E3" w14:paraId="2A4A9A37" w14:textId="36051FEA">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Where the candidate will be engaging in regulated activity, a DBS barred list check will also identify any section 128 directions. </w:t>
      </w:r>
    </w:p>
    <w:p w:rsidRPr="00294166" w:rsidR="002321E3" w:rsidP="009263E4" w:rsidRDefault="002321E3" w14:paraId="68FDA93D" w14:textId="1969F7CC">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TRA checks cover UK Citizens only and therefore we may need to arrange for these checks to be carried out in the relevant country for overseas candidates (including those from the EEA). </w:t>
      </w:r>
    </w:p>
    <w:p w:rsidRPr="00294166" w:rsidR="00AE7304" w:rsidP="009263E4" w:rsidRDefault="00AE7304" w14:paraId="63348187" w14:textId="77777777">
      <w:pPr>
        <w:autoSpaceDE w:val="0"/>
        <w:autoSpaceDN w:val="0"/>
        <w:adjustRightInd w:val="0"/>
        <w:spacing w:before="120"/>
        <w:rPr>
          <w:rFonts w:ascii="Arial" w:hAnsi="Arial" w:cs="Arial"/>
          <w:color w:val="000000"/>
          <w:sz w:val="22"/>
          <w:szCs w:val="22"/>
        </w:rPr>
      </w:pPr>
    </w:p>
    <w:p w:rsidRPr="00294166" w:rsidR="00390B24" w:rsidRDefault="00454DE0" w14:paraId="705A15B2" w14:textId="78AA53CB">
      <w:pPr>
        <w:pStyle w:val="ListParagraph"/>
        <w:numPr>
          <w:ilvl w:val="1"/>
          <w:numId w:val="11"/>
        </w:numPr>
        <w:spacing w:before="120"/>
        <w:rPr>
          <w:rFonts w:ascii="Arial" w:hAnsi="Arial" w:cs="Arial"/>
          <w:b/>
          <w:sz w:val="22"/>
          <w:szCs w:val="22"/>
        </w:rPr>
      </w:pPr>
      <w:r w:rsidRPr="00294166">
        <w:rPr>
          <w:rFonts w:ascii="Arial" w:hAnsi="Arial" w:cs="Arial"/>
          <w:b/>
          <w:sz w:val="22"/>
          <w:szCs w:val="22"/>
        </w:rPr>
        <w:t>Proof of identity</w:t>
      </w:r>
      <w:r w:rsidRPr="00294166" w:rsidR="00975C7F">
        <w:rPr>
          <w:rFonts w:ascii="Arial" w:hAnsi="Arial" w:cs="Arial"/>
          <w:b/>
          <w:sz w:val="22"/>
          <w:szCs w:val="22"/>
        </w:rPr>
        <w:t>, Right to Work in the UK</w:t>
      </w:r>
      <w:r w:rsidRPr="00294166" w:rsidR="00D57EE1">
        <w:rPr>
          <w:rFonts w:ascii="Arial" w:hAnsi="Arial" w:cs="Arial"/>
          <w:b/>
          <w:sz w:val="22"/>
          <w:szCs w:val="22"/>
        </w:rPr>
        <w:t>, v</w:t>
      </w:r>
      <w:r w:rsidRPr="00294166" w:rsidR="00975C7F">
        <w:rPr>
          <w:rFonts w:ascii="Arial" w:hAnsi="Arial" w:cs="Arial"/>
          <w:b/>
          <w:sz w:val="22"/>
          <w:szCs w:val="22"/>
        </w:rPr>
        <w:t xml:space="preserve">erification of </w:t>
      </w:r>
      <w:r w:rsidRPr="00294166" w:rsidR="00D57EE1">
        <w:rPr>
          <w:rFonts w:ascii="Arial" w:hAnsi="Arial" w:cs="Arial"/>
          <w:b/>
          <w:sz w:val="22"/>
          <w:szCs w:val="22"/>
        </w:rPr>
        <w:t>q</w:t>
      </w:r>
      <w:r w:rsidRPr="00294166" w:rsidR="00975C7F">
        <w:rPr>
          <w:rFonts w:ascii="Arial" w:hAnsi="Arial" w:cs="Arial"/>
          <w:b/>
          <w:sz w:val="22"/>
          <w:szCs w:val="22"/>
        </w:rPr>
        <w:t xml:space="preserve">ualifications and/or professional status and </w:t>
      </w:r>
      <w:r w:rsidRPr="00294166" w:rsidR="00534C1B">
        <w:rPr>
          <w:rFonts w:ascii="Arial" w:hAnsi="Arial" w:cs="Arial"/>
          <w:b/>
          <w:sz w:val="22"/>
          <w:szCs w:val="22"/>
        </w:rPr>
        <w:t>c</w:t>
      </w:r>
      <w:r w:rsidRPr="00294166" w:rsidR="00975C7F">
        <w:rPr>
          <w:rFonts w:ascii="Arial" w:hAnsi="Arial" w:cs="Arial"/>
          <w:b/>
          <w:sz w:val="22"/>
          <w:szCs w:val="22"/>
        </w:rPr>
        <w:t xml:space="preserve">riminal </w:t>
      </w:r>
      <w:r w:rsidRPr="00294166" w:rsidR="00534C1B">
        <w:rPr>
          <w:rFonts w:ascii="Arial" w:hAnsi="Arial" w:cs="Arial"/>
          <w:b/>
          <w:sz w:val="22"/>
          <w:szCs w:val="22"/>
        </w:rPr>
        <w:t>r</w:t>
      </w:r>
      <w:r w:rsidRPr="00294166" w:rsidR="00975C7F">
        <w:rPr>
          <w:rFonts w:ascii="Arial" w:hAnsi="Arial" w:cs="Arial"/>
          <w:b/>
          <w:sz w:val="22"/>
          <w:szCs w:val="22"/>
        </w:rPr>
        <w:t xml:space="preserve">ecords </w:t>
      </w:r>
      <w:r w:rsidRPr="00294166" w:rsidR="00534C1B">
        <w:rPr>
          <w:rFonts w:ascii="Arial" w:hAnsi="Arial" w:cs="Arial"/>
          <w:b/>
          <w:sz w:val="22"/>
          <w:szCs w:val="22"/>
        </w:rPr>
        <w:t>s</w:t>
      </w:r>
      <w:r w:rsidRPr="00294166" w:rsidR="00975C7F">
        <w:rPr>
          <w:rFonts w:ascii="Arial" w:hAnsi="Arial" w:cs="Arial"/>
          <w:b/>
          <w:sz w:val="22"/>
          <w:szCs w:val="22"/>
        </w:rPr>
        <w:t>elf</w:t>
      </w:r>
      <w:r w:rsidRPr="00294166" w:rsidR="00534C1B">
        <w:rPr>
          <w:rFonts w:ascii="Arial" w:hAnsi="Arial" w:cs="Arial"/>
          <w:b/>
          <w:sz w:val="22"/>
          <w:szCs w:val="22"/>
        </w:rPr>
        <w:t>-d</w:t>
      </w:r>
      <w:r w:rsidRPr="00294166" w:rsidR="00975C7F">
        <w:rPr>
          <w:rFonts w:ascii="Arial" w:hAnsi="Arial" w:cs="Arial"/>
          <w:b/>
          <w:sz w:val="22"/>
          <w:szCs w:val="22"/>
        </w:rPr>
        <w:t xml:space="preserve">eclaration </w:t>
      </w:r>
      <w:r w:rsidRPr="00294166">
        <w:rPr>
          <w:rFonts w:ascii="Arial" w:hAnsi="Arial" w:cs="Arial"/>
          <w:b/>
          <w:sz w:val="22"/>
          <w:szCs w:val="22"/>
        </w:rPr>
        <w:t xml:space="preserve"> </w:t>
      </w:r>
    </w:p>
    <w:p w:rsidRPr="00294166" w:rsidR="00B40D2C" w:rsidP="00B40D2C" w:rsidRDefault="00B40D2C" w14:paraId="4AFF3EF5" w14:textId="11541CFC">
      <w:pPr>
        <w:spacing w:before="120"/>
        <w:rPr>
          <w:rFonts w:ascii="Arial" w:hAnsi="Arial" w:cs="Arial"/>
          <w:sz w:val="22"/>
          <w:szCs w:val="22"/>
        </w:rPr>
      </w:pPr>
      <w:r w:rsidRPr="00294166">
        <w:rPr>
          <w:rFonts w:ascii="Arial" w:hAnsi="Arial" w:cs="Arial"/>
          <w:sz w:val="22"/>
          <w:szCs w:val="22"/>
        </w:rPr>
        <w:t>All shortlisted candidates invited to attend an interview will be required to bring their identification documentation such as passport, birth certificate, driving licence etc. with them as proof of identity/eligibility to work in the UK, in accordance with the Immigration, Asylum and Nationality Act 2006 and DBS Code of Practice Regulations (including evidence of settled status as required) and to complete the Criminal Records Self Declaration form (See Appendix 2).</w:t>
      </w:r>
    </w:p>
    <w:p w:rsidRPr="00294166" w:rsidR="00B40D2C" w:rsidP="00B40D2C" w:rsidRDefault="00B40D2C" w14:paraId="3D1F090E" w14:textId="520FB1BC">
      <w:pPr>
        <w:spacing w:before="120"/>
        <w:rPr>
          <w:rFonts w:ascii="Arial" w:hAnsi="Arial" w:cs="Arial"/>
          <w:sz w:val="22"/>
          <w:szCs w:val="22"/>
        </w:rPr>
      </w:pPr>
      <w:r w:rsidRPr="00294166">
        <w:rPr>
          <w:rFonts w:ascii="Arial" w:hAnsi="Arial" w:cs="Arial"/>
          <w:sz w:val="22"/>
          <w:szCs w:val="22"/>
        </w:rPr>
        <w:t xml:space="preserve">Good quality photocopies of all documents will be taken. These will be signed and dated by the person who has evidenced the </w:t>
      </w:r>
      <w:r w:rsidRPr="00294166" w:rsidR="00534C1B">
        <w:rPr>
          <w:rFonts w:ascii="Arial" w:hAnsi="Arial" w:cs="Arial"/>
          <w:sz w:val="22"/>
          <w:szCs w:val="22"/>
        </w:rPr>
        <w:t>originals,</w:t>
      </w:r>
      <w:r w:rsidRPr="00294166">
        <w:rPr>
          <w:rFonts w:ascii="Arial" w:hAnsi="Arial" w:cs="Arial"/>
          <w:sz w:val="22"/>
          <w:szCs w:val="22"/>
        </w:rPr>
        <w:t xml:space="preserve"> and the copy should state </w:t>
      </w:r>
      <w:r w:rsidRPr="00294166" w:rsidR="00D57EE1">
        <w:rPr>
          <w:rFonts w:ascii="Arial" w:hAnsi="Arial" w:cs="Arial"/>
          <w:sz w:val="22"/>
          <w:szCs w:val="22"/>
        </w:rPr>
        <w:t>this.</w:t>
      </w:r>
      <w:r w:rsidRPr="00294166">
        <w:rPr>
          <w:rFonts w:ascii="Arial" w:hAnsi="Arial" w:cs="Arial"/>
          <w:sz w:val="22"/>
          <w:szCs w:val="22"/>
        </w:rPr>
        <w:t xml:space="preserve"> </w:t>
      </w:r>
    </w:p>
    <w:p w:rsidRPr="00294166" w:rsidR="00B40D2C" w:rsidP="00B40D2C" w:rsidRDefault="00B40D2C" w14:paraId="6AAB45EF" w14:textId="44665671">
      <w:pPr>
        <w:spacing w:before="120"/>
        <w:rPr>
          <w:rFonts w:ascii="Arial" w:hAnsi="Arial" w:cs="Arial"/>
          <w:sz w:val="22"/>
          <w:szCs w:val="22"/>
        </w:rPr>
      </w:pPr>
      <w:r w:rsidRPr="00294166">
        <w:rPr>
          <w:rFonts w:ascii="Arial" w:hAnsi="Arial" w:cs="Arial"/>
          <w:sz w:val="22"/>
          <w:szCs w:val="22"/>
        </w:rPr>
        <w:t>“</w:t>
      </w:r>
      <w:r w:rsidRPr="00294166">
        <w:rPr>
          <w:rFonts w:ascii="Arial" w:hAnsi="Arial" w:cs="Arial"/>
          <w:i/>
          <w:sz w:val="22"/>
          <w:szCs w:val="22"/>
        </w:rPr>
        <w:t xml:space="preserve">Originals seen and identity </w:t>
      </w:r>
      <w:r w:rsidRPr="00294166" w:rsidR="00534C1B">
        <w:rPr>
          <w:rFonts w:ascii="Arial" w:hAnsi="Arial" w:cs="Arial"/>
          <w:i/>
          <w:sz w:val="22"/>
          <w:szCs w:val="22"/>
        </w:rPr>
        <w:t>confirmed”.</w:t>
      </w:r>
      <w:r w:rsidRPr="00294166">
        <w:rPr>
          <w:rFonts w:ascii="Arial" w:hAnsi="Arial" w:cs="Arial"/>
          <w:sz w:val="22"/>
          <w:szCs w:val="22"/>
        </w:rPr>
        <w:t xml:space="preserve"> </w:t>
      </w:r>
    </w:p>
    <w:p w:rsidRPr="00294166" w:rsidR="00B40D2C" w:rsidRDefault="00B40D2C" w14:paraId="47A6D896" w14:textId="77777777">
      <w:pPr>
        <w:pStyle w:val="ListParagraph"/>
        <w:numPr>
          <w:ilvl w:val="0"/>
          <w:numId w:val="13"/>
        </w:numPr>
        <w:spacing w:before="120"/>
        <w:rPr>
          <w:rFonts w:ascii="Arial" w:hAnsi="Arial" w:cs="Arial"/>
          <w:sz w:val="22"/>
          <w:szCs w:val="22"/>
        </w:rPr>
      </w:pPr>
      <w:r w:rsidRPr="00294166">
        <w:rPr>
          <w:rFonts w:ascii="Arial" w:hAnsi="Arial" w:cs="Arial"/>
          <w:sz w:val="22"/>
          <w:szCs w:val="22"/>
          <w:u w:val="single"/>
        </w:rPr>
        <w:t>Successful candidates</w:t>
      </w:r>
      <w:r w:rsidRPr="00294166">
        <w:rPr>
          <w:rFonts w:ascii="Arial" w:hAnsi="Arial" w:cs="Arial"/>
          <w:sz w:val="22"/>
          <w:szCs w:val="22"/>
        </w:rPr>
        <w:t xml:space="preserve">: all documents will be stored securely on the employee file for audit and inspection purposes, including any relevant risk assessments. </w:t>
      </w:r>
    </w:p>
    <w:p w:rsidRPr="00294166" w:rsidR="00B40D2C" w:rsidRDefault="00B40D2C" w14:paraId="66CFC882" w14:textId="13F5A95D">
      <w:pPr>
        <w:pStyle w:val="ListParagraph"/>
        <w:numPr>
          <w:ilvl w:val="0"/>
          <w:numId w:val="13"/>
        </w:numPr>
        <w:spacing w:before="120"/>
        <w:rPr>
          <w:rFonts w:ascii="Arial" w:hAnsi="Arial" w:cs="Arial"/>
          <w:sz w:val="22"/>
          <w:szCs w:val="22"/>
        </w:rPr>
      </w:pPr>
      <w:r w:rsidRPr="00294166">
        <w:rPr>
          <w:rFonts w:ascii="Arial" w:hAnsi="Arial" w:cs="Arial"/>
          <w:sz w:val="22"/>
          <w:szCs w:val="22"/>
          <w:u w:val="single"/>
        </w:rPr>
        <w:t>Unsuccessful candidates</w:t>
      </w:r>
      <w:r w:rsidRPr="00294166">
        <w:rPr>
          <w:rFonts w:ascii="Arial" w:hAnsi="Arial" w:cs="Arial"/>
          <w:sz w:val="22"/>
          <w:szCs w:val="22"/>
        </w:rPr>
        <w:t xml:space="preserve">: all documents will be kept securely for no later than </w:t>
      </w:r>
      <w:r w:rsidRPr="00294166" w:rsidR="00534C1B">
        <w:rPr>
          <w:rFonts w:ascii="Arial" w:hAnsi="Arial" w:cs="Arial"/>
          <w:sz w:val="22"/>
          <w:szCs w:val="22"/>
        </w:rPr>
        <w:t>six</w:t>
      </w:r>
      <w:r w:rsidRPr="00294166">
        <w:rPr>
          <w:rFonts w:ascii="Arial" w:hAnsi="Arial" w:cs="Arial"/>
          <w:sz w:val="22"/>
          <w:szCs w:val="22"/>
        </w:rPr>
        <w:t xml:space="preserve"> months after the recruitment process has been concluded. After which they will be destroyed </w:t>
      </w:r>
      <w:r w:rsidRPr="00294166" w:rsidR="00975C7F">
        <w:rPr>
          <w:rFonts w:ascii="Arial" w:hAnsi="Arial" w:cs="Arial"/>
          <w:sz w:val="22"/>
          <w:szCs w:val="22"/>
        </w:rPr>
        <w:t xml:space="preserve">securely. </w:t>
      </w:r>
    </w:p>
    <w:p w:rsidRPr="00294166" w:rsidR="00975C7F" w:rsidP="00975C7F" w:rsidRDefault="00975C7F" w14:paraId="4C4C1125" w14:textId="096E9A93">
      <w:pPr>
        <w:spacing w:before="120"/>
        <w:rPr>
          <w:rFonts w:ascii="Arial" w:hAnsi="Arial" w:cs="Arial"/>
          <w:sz w:val="22"/>
          <w:szCs w:val="22"/>
        </w:rPr>
      </w:pPr>
      <w:r w:rsidRPr="00294166">
        <w:rPr>
          <w:rFonts w:ascii="Arial" w:hAnsi="Arial" w:cs="Arial"/>
          <w:sz w:val="22"/>
          <w:szCs w:val="22"/>
        </w:rPr>
        <w:t>Please note that the legislation surrounding what information is disclosed in an Enhanced and Standard DBS certificate change</w:t>
      </w:r>
      <w:r w:rsidRPr="00294166" w:rsidR="00534C1B">
        <w:rPr>
          <w:rFonts w:ascii="Arial" w:hAnsi="Arial" w:cs="Arial"/>
          <w:sz w:val="22"/>
          <w:szCs w:val="22"/>
        </w:rPr>
        <w:t>d</w:t>
      </w:r>
      <w:r w:rsidRPr="00294166">
        <w:rPr>
          <w:rFonts w:ascii="Arial" w:hAnsi="Arial" w:cs="Arial"/>
          <w:sz w:val="22"/>
          <w:szCs w:val="22"/>
        </w:rPr>
        <w:t xml:space="preserve"> on 28 November 2020 and as a result, an employer may not receive full details of a candidate’s criminal history due to the changes to filtering. </w:t>
      </w:r>
    </w:p>
    <w:p w:rsidRPr="00294166" w:rsidR="00D57EE1" w:rsidP="00975C7F" w:rsidRDefault="00D57EE1" w14:paraId="259C77B4" w14:textId="0315E896">
      <w:pPr>
        <w:spacing w:before="120"/>
        <w:rPr>
          <w:rFonts w:ascii="Arial" w:hAnsi="Arial" w:cs="Arial"/>
          <w:sz w:val="22"/>
          <w:szCs w:val="22"/>
        </w:rPr>
      </w:pPr>
      <w:r w:rsidRPr="00294166">
        <w:rPr>
          <w:rFonts w:ascii="Arial" w:hAnsi="Arial" w:cs="Arial"/>
          <w:sz w:val="22"/>
          <w:szCs w:val="22"/>
        </w:rPr>
        <w:t>An additional change was made on 28 October 2023:</w:t>
      </w:r>
    </w:p>
    <w:p w:rsidRPr="00294166" w:rsidR="00D57EE1" w:rsidP="00D57EE1" w:rsidRDefault="00D57EE1" w14:paraId="6189CC9A" w14:textId="057DA320">
      <w:pPr>
        <w:pStyle w:val="ListParagraph"/>
        <w:numPr>
          <w:ilvl w:val="0"/>
          <w:numId w:val="17"/>
        </w:numPr>
        <w:spacing w:before="120"/>
        <w:rPr>
          <w:rFonts w:ascii="Arial" w:hAnsi="Arial" w:cs="Arial"/>
          <w:sz w:val="22"/>
          <w:szCs w:val="22"/>
        </w:rPr>
      </w:pPr>
      <w:r w:rsidRPr="00294166">
        <w:rPr>
          <w:rFonts w:ascii="Arial" w:hAnsi="Arial" w:cs="Arial"/>
          <w:sz w:val="22"/>
          <w:szCs w:val="22"/>
        </w:rPr>
        <w:t>All unspent conditional cautions and convictions (as defined by the Rehabilitation of Offenders Act) will be automatically disclosed.</w:t>
      </w:r>
    </w:p>
    <w:p w:rsidRPr="00294166" w:rsidR="00D57EE1" w:rsidP="00D57EE1" w:rsidRDefault="00D57EE1" w14:paraId="56FC00FB" w14:textId="77777777">
      <w:pPr>
        <w:spacing w:before="120"/>
        <w:rPr>
          <w:rFonts w:ascii="Arial" w:hAnsi="Arial" w:cs="Arial"/>
          <w:sz w:val="22"/>
          <w:szCs w:val="22"/>
        </w:rPr>
      </w:pPr>
    </w:p>
    <w:p w:rsidRPr="00294166" w:rsidR="00D57EE1" w:rsidP="00D57EE1" w:rsidRDefault="00D57EE1" w14:paraId="0ECD8BBB" w14:textId="49160B83">
      <w:pPr>
        <w:spacing w:before="120"/>
        <w:rPr>
          <w:rFonts w:ascii="Arial" w:hAnsi="Arial" w:cs="Arial"/>
          <w:u w:val="single"/>
        </w:rPr>
      </w:pPr>
      <w:r w:rsidRPr="00294166">
        <w:rPr>
          <w:rFonts w:ascii="Arial" w:hAnsi="Arial" w:cs="Arial"/>
          <w:sz w:val="22"/>
          <w:szCs w:val="22"/>
        </w:rPr>
        <w:t xml:space="preserve">This change ensures that all records are disclosed on a DBS basic check will also now appear on standard and enhanced checks. However, in accordance with safeguarding, an employer is still legally entitled to ask shortlisted candidates to disclose their criminal history, however this no longer includes final warnings, cautions and reprimands. Further guidance on this can be found in the NACRO guidance </w:t>
      </w:r>
      <w:hyperlink w:history="1" r:id="rId20">
        <w:r w:rsidRPr="00294166" w:rsidR="002321E3">
          <w:rPr>
            <w:rStyle w:val="Hyperlink"/>
            <w:rFonts w:ascii="Arial" w:hAnsi="Arial" w:cs="Arial"/>
          </w:rPr>
          <w:t>Can I Request a DBS Check As An Employer? | Advice | Nacro</w:t>
        </w:r>
      </w:hyperlink>
      <w:r w:rsidRPr="00294166" w:rsidR="002321E3">
        <w:rPr>
          <w:rFonts w:ascii="Arial" w:hAnsi="Arial" w:cs="Arial"/>
        </w:rPr>
        <w:t xml:space="preserve">. </w:t>
      </w:r>
    </w:p>
    <w:p w:rsidRPr="00294166" w:rsidR="00D57EE1" w:rsidP="00D57EE1" w:rsidRDefault="00D57EE1" w14:paraId="4BE177F6" w14:textId="64DD8835">
      <w:pPr>
        <w:spacing w:before="120"/>
        <w:rPr>
          <w:rFonts w:ascii="Arial" w:hAnsi="Arial" w:cs="Arial"/>
          <w:sz w:val="22"/>
          <w:szCs w:val="22"/>
        </w:rPr>
      </w:pPr>
      <w:r w:rsidRPr="00294166">
        <w:rPr>
          <w:rFonts w:ascii="Arial" w:hAnsi="Arial" w:cs="Arial"/>
          <w:sz w:val="22"/>
          <w:szCs w:val="22"/>
        </w:rPr>
        <w:t xml:space="preserve">In addition, candidates must be able to demonstrate that they have obtained any academic or vocational qualification required for the position and claimed in their application form. </w:t>
      </w:r>
    </w:p>
    <w:p w:rsidRPr="00294166" w:rsidR="009263E4" w:rsidRDefault="009263E4" w14:paraId="06456B47" w14:textId="77777777">
      <w:pPr>
        <w:pStyle w:val="ListParagraph"/>
        <w:numPr>
          <w:ilvl w:val="1"/>
          <w:numId w:val="11"/>
        </w:numPr>
        <w:autoSpaceDE w:val="0"/>
        <w:autoSpaceDN w:val="0"/>
        <w:adjustRightInd w:val="0"/>
        <w:spacing w:before="120" w:after="160" w:line="259" w:lineRule="auto"/>
        <w:rPr>
          <w:rFonts w:ascii="Arial" w:hAnsi="Arial" w:cs="Arial"/>
          <w:color w:val="000000"/>
          <w:sz w:val="22"/>
          <w:szCs w:val="22"/>
        </w:rPr>
      </w:pPr>
      <w:r w:rsidRPr="00294166">
        <w:rPr>
          <w:rFonts w:ascii="Arial" w:hAnsi="Arial" w:cs="Arial"/>
          <w:b/>
          <w:color w:val="000000"/>
          <w:sz w:val="22"/>
          <w:szCs w:val="22"/>
        </w:rPr>
        <w:t>Fitness to undertake the role</w:t>
      </w:r>
    </w:p>
    <w:p w:rsidRPr="00294166" w:rsidR="009263E4" w:rsidP="009263E4" w:rsidRDefault="009263E4" w14:paraId="30313778" w14:textId="4E25F477">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A confidential pre-employment health questionnaire must be completed to verify the candidate’s mental and physical fitness to carry out their work responsibilities.</w:t>
      </w:r>
      <w:r w:rsidRPr="00294166">
        <w:rPr>
          <w:rFonts w:ascii="Arial" w:hAnsi="Arial" w:cs="Arial"/>
          <w:color w:val="000000"/>
          <w:position w:val="8"/>
          <w:sz w:val="22"/>
          <w:szCs w:val="22"/>
          <w:vertAlign w:val="superscript"/>
        </w:rPr>
        <w:t xml:space="preserve"> </w:t>
      </w:r>
      <w:r w:rsidRPr="00294166">
        <w:rPr>
          <w:rFonts w:ascii="Arial" w:hAnsi="Arial" w:cs="Arial"/>
          <w:color w:val="000000"/>
          <w:sz w:val="22"/>
          <w:szCs w:val="22"/>
        </w:rPr>
        <w:t xml:space="preserve">A successful candidate can be asked relevant questions about disability and health </w:t>
      </w:r>
      <w:r w:rsidRPr="00294166" w:rsidR="00534C1B">
        <w:rPr>
          <w:rFonts w:ascii="Arial" w:hAnsi="Arial" w:cs="Arial"/>
          <w:color w:val="000000"/>
          <w:sz w:val="22"/>
          <w:szCs w:val="22"/>
        </w:rPr>
        <w:t>to</w:t>
      </w:r>
      <w:r w:rsidRPr="00294166">
        <w:rPr>
          <w:rFonts w:ascii="Arial" w:hAnsi="Arial" w:cs="Arial"/>
          <w:color w:val="000000"/>
          <w:sz w:val="22"/>
          <w:szCs w:val="22"/>
        </w:rPr>
        <w:t xml:space="preserve"> establish whether they have the physical and mental capacity for the specific role </w:t>
      </w:r>
      <w:r w:rsidRPr="00294166">
        <w:rPr>
          <w:rFonts w:ascii="Arial" w:hAnsi="Arial" w:cs="Arial"/>
          <w:bCs/>
          <w:color w:val="000000"/>
          <w:sz w:val="22"/>
          <w:szCs w:val="22"/>
        </w:rPr>
        <w:t>once an offer of employment has been made</w:t>
      </w:r>
      <w:r w:rsidRPr="00294166">
        <w:rPr>
          <w:rFonts w:ascii="Arial" w:hAnsi="Arial" w:cs="Arial"/>
          <w:b/>
          <w:color w:val="000000"/>
          <w:sz w:val="22"/>
          <w:szCs w:val="22"/>
        </w:rPr>
        <w:t xml:space="preserve">.  </w:t>
      </w:r>
      <w:r w:rsidRPr="00294166">
        <w:rPr>
          <w:rFonts w:ascii="Arial" w:hAnsi="Arial" w:cs="Arial"/>
          <w:color w:val="000000"/>
          <w:sz w:val="22"/>
          <w:szCs w:val="22"/>
        </w:rPr>
        <w:t xml:space="preserve">Confidential pre-employment checks are usually carried out by </w:t>
      </w:r>
      <w:r w:rsidRPr="00294166" w:rsidR="00534C1B">
        <w:rPr>
          <w:rFonts w:ascii="Arial" w:hAnsi="Arial" w:cs="Arial"/>
          <w:color w:val="000000"/>
          <w:sz w:val="22"/>
          <w:szCs w:val="22"/>
        </w:rPr>
        <w:t>our</w:t>
      </w:r>
      <w:r w:rsidRPr="00294166">
        <w:rPr>
          <w:rFonts w:ascii="Arial" w:hAnsi="Arial" w:cs="Arial"/>
          <w:color w:val="000000"/>
          <w:sz w:val="22"/>
          <w:szCs w:val="22"/>
        </w:rPr>
        <w:t xml:space="preserve"> Occupational Health provider.</w:t>
      </w:r>
    </w:p>
    <w:p w:rsidRPr="00294166" w:rsidR="009263E4" w:rsidP="009263E4" w:rsidRDefault="009263E4" w14:paraId="6B29C4AB" w14:textId="77777777">
      <w:pPr>
        <w:autoSpaceDE w:val="0"/>
        <w:autoSpaceDN w:val="0"/>
        <w:adjustRightInd w:val="0"/>
        <w:spacing w:before="120"/>
        <w:rPr>
          <w:rFonts w:ascii="Arial" w:hAnsi="Arial" w:cs="Arial"/>
          <w:color w:val="000000"/>
          <w:sz w:val="22"/>
          <w:szCs w:val="22"/>
        </w:rPr>
      </w:pPr>
    </w:p>
    <w:p w:rsidRPr="00294166" w:rsidR="009263E4" w:rsidRDefault="009263E4" w14:paraId="3C6AB84D" w14:textId="77777777">
      <w:pPr>
        <w:numPr>
          <w:ilvl w:val="1"/>
          <w:numId w:val="11"/>
        </w:numPr>
        <w:autoSpaceDE w:val="0"/>
        <w:autoSpaceDN w:val="0"/>
        <w:adjustRightInd w:val="0"/>
        <w:spacing w:before="120" w:after="160" w:line="259" w:lineRule="auto"/>
        <w:rPr>
          <w:rFonts w:ascii="Arial" w:hAnsi="Arial" w:cs="Arial"/>
          <w:b/>
          <w:bCs/>
          <w:color w:val="000000"/>
          <w:sz w:val="22"/>
          <w:szCs w:val="22"/>
        </w:rPr>
      </w:pPr>
      <w:r w:rsidRPr="00294166">
        <w:rPr>
          <w:rFonts w:ascii="Arial" w:hAnsi="Arial" w:cs="Arial"/>
          <w:b/>
          <w:bCs/>
          <w:color w:val="000000"/>
          <w:sz w:val="22"/>
          <w:szCs w:val="22"/>
        </w:rPr>
        <w:t>Individuals who have lived or worked outside the UK</w:t>
      </w:r>
    </w:p>
    <w:p w:rsidRPr="00294166" w:rsidR="009263E4" w:rsidP="009263E4" w:rsidRDefault="009263E4" w14:paraId="652D3644" w14:textId="6DC47675">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t>Candidates who have lived or worked outside the UK must undergo the same checks as all other staff</w:t>
      </w:r>
      <w:r w:rsidRPr="00294166" w:rsidR="00534C1B">
        <w:rPr>
          <w:rFonts w:ascii="Arial" w:hAnsi="Arial" w:cs="Arial"/>
          <w:bCs/>
          <w:color w:val="000000"/>
          <w:sz w:val="22"/>
          <w:szCs w:val="22"/>
        </w:rPr>
        <w:t>.</w:t>
      </w:r>
      <w:r w:rsidRPr="00294166">
        <w:rPr>
          <w:rFonts w:ascii="Arial" w:hAnsi="Arial" w:cs="Arial"/>
          <w:bCs/>
          <w:color w:val="000000"/>
          <w:sz w:val="22"/>
          <w:szCs w:val="22"/>
        </w:rPr>
        <w:t xml:space="preserve"> In addition, </w:t>
      </w:r>
      <w:r w:rsidRPr="00294166" w:rsidR="00534C1B">
        <w:rPr>
          <w:rFonts w:ascii="Arial" w:hAnsi="Arial" w:cs="Arial"/>
          <w:bCs/>
          <w:color w:val="000000"/>
          <w:sz w:val="22"/>
          <w:szCs w:val="22"/>
        </w:rPr>
        <w:t xml:space="preserve">we </w:t>
      </w:r>
      <w:r w:rsidRPr="00294166">
        <w:rPr>
          <w:rFonts w:ascii="Arial" w:hAnsi="Arial" w:cs="Arial"/>
          <w:bCs/>
          <w:color w:val="000000"/>
          <w:sz w:val="22"/>
          <w:szCs w:val="22"/>
        </w:rPr>
        <w:t xml:space="preserve">must make any further checks so that any relevant events that occurred outside the UK can be considered. </w:t>
      </w:r>
    </w:p>
    <w:p w:rsidRPr="00294166" w:rsidR="00975C7F" w:rsidP="009263E4" w:rsidRDefault="009263E4" w14:paraId="1287B5CF" w14:textId="77777777">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t xml:space="preserve">The Home Office guidance on criminal records checks for overseas applicants can be found </w:t>
      </w:r>
      <w:hyperlink w:history="1" r:id="rId21">
        <w:r w:rsidRPr="00294166">
          <w:rPr>
            <w:rStyle w:val="Hyperlink"/>
            <w:rFonts w:ascii="Arial" w:hAnsi="Arial" w:cs="Arial"/>
            <w:bCs/>
            <w:sz w:val="22"/>
            <w:szCs w:val="22"/>
          </w:rPr>
          <w:t>here</w:t>
        </w:r>
      </w:hyperlink>
      <w:r w:rsidRPr="00294166">
        <w:rPr>
          <w:rFonts w:ascii="Arial" w:hAnsi="Arial" w:cs="Arial"/>
          <w:bCs/>
          <w:color w:val="000000"/>
          <w:sz w:val="22"/>
          <w:szCs w:val="22"/>
        </w:rPr>
        <w:t xml:space="preserve">. </w:t>
      </w:r>
    </w:p>
    <w:p w:rsidRPr="00294166" w:rsidR="00975C7F" w:rsidP="009263E4" w:rsidRDefault="00975C7F" w14:paraId="7B567746" w14:textId="3CF9F71C">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br/>
      </w:r>
      <w:r w:rsidRPr="00294166">
        <w:rPr>
          <w:rFonts w:ascii="Arial" w:hAnsi="Arial" w:cs="Arial"/>
          <w:bCs/>
          <w:color w:val="000000"/>
          <w:sz w:val="22"/>
          <w:szCs w:val="22"/>
        </w:rPr>
        <w:t xml:space="preserve">Following the UK’s exit from the EU, </w:t>
      </w:r>
      <w:r w:rsidRPr="00294166" w:rsidR="00534C1B">
        <w:rPr>
          <w:rFonts w:ascii="Arial" w:hAnsi="Arial" w:cs="Arial"/>
          <w:bCs/>
          <w:color w:val="000000"/>
          <w:sz w:val="22"/>
          <w:szCs w:val="22"/>
        </w:rPr>
        <w:t>we are expected to</w:t>
      </w:r>
      <w:r w:rsidRPr="00294166">
        <w:rPr>
          <w:rFonts w:ascii="Arial" w:hAnsi="Arial" w:cs="Arial"/>
          <w:bCs/>
          <w:color w:val="000000"/>
          <w:sz w:val="22"/>
          <w:szCs w:val="22"/>
        </w:rPr>
        <w:t xml:space="preserve"> apply the same approach for any individuals who have lived or worked outside the UK regardless of </w:t>
      </w:r>
      <w:r w:rsidRPr="00294166" w:rsidR="002321E3">
        <w:rPr>
          <w:rFonts w:ascii="Arial" w:hAnsi="Arial" w:cs="Arial"/>
          <w:bCs/>
          <w:color w:val="000000"/>
          <w:sz w:val="22"/>
          <w:szCs w:val="22"/>
        </w:rPr>
        <w:t>whether</w:t>
      </w:r>
      <w:r w:rsidRPr="00294166">
        <w:rPr>
          <w:rFonts w:ascii="Arial" w:hAnsi="Arial" w:cs="Arial"/>
          <w:bCs/>
          <w:color w:val="000000"/>
          <w:sz w:val="22"/>
          <w:szCs w:val="22"/>
        </w:rPr>
        <w:t xml:space="preserve"> it was an EEA country or the rest of the world. </w:t>
      </w:r>
    </w:p>
    <w:p w:rsidRPr="00294166" w:rsidR="00975C7F" w:rsidP="009263E4" w:rsidRDefault="00975C7F" w14:paraId="3F2AB7A9" w14:textId="77777777">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br/>
      </w:r>
      <w:r w:rsidRPr="00294166">
        <w:rPr>
          <w:rFonts w:ascii="Arial" w:hAnsi="Arial" w:cs="Arial"/>
          <w:bCs/>
          <w:color w:val="000000"/>
          <w:sz w:val="22"/>
          <w:szCs w:val="22"/>
        </w:rPr>
        <w:t xml:space="preserve">These checks could include, where available: </w:t>
      </w:r>
      <w:r w:rsidRPr="00294166">
        <w:rPr>
          <w:rFonts w:ascii="Arial" w:hAnsi="Arial" w:cs="Arial"/>
          <w:bCs/>
          <w:color w:val="000000"/>
          <w:sz w:val="22"/>
          <w:szCs w:val="22"/>
        </w:rPr>
        <w:br/>
      </w:r>
    </w:p>
    <w:p w:rsidRPr="00294166" w:rsidR="00975C7F" w:rsidRDefault="00975C7F" w14:paraId="49FF7D3B" w14:textId="2B959F43">
      <w:pPr>
        <w:pStyle w:val="ListParagraph"/>
        <w:numPr>
          <w:ilvl w:val="0"/>
          <w:numId w:val="14"/>
        </w:num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t xml:space="preserve">Criminal records </w:t>
      </w:r>
      <w:r w:rsidRPr="00294166" w:rsidR="00534C1B">
        <w:rPr>
          <w:rFonts w:ascii="Arial" w:hAnsi="Arial" w:cs="Arial"/>
          <w:bCs/>
          <w:color w:val="000000"/>
          <w:sz w:val="22"/>
          <w:szCs w:val="22"/>
        </w:rPr>
        <w:t>check</w:t>
      </w:r>
      <w:r w:rsidRPr="00294166">
        <w:rPr>
          <w:rFonts w:ascii="Arial" w:hAnsi="Arial" w:cs="Arial"/>
          <w:bCs/>
          <w:color w:val="000000"/>
          <w:sz w:val="22"/>
          <w:szCs w:val="22"/>
        </w:rPr>
        <w:t xml:space="preserve"> for overseas applicants – Home Office guidance can be found on GOV.UK; and for teaching positions</w:t>
      </w:r>
      <w:r w:rsidRPr="00294166" w:rsidR="00534C1B">
        <w:rPr>
          <w:rFonts w:ascii="Arial" w:hAnsi="Arial" w:cs="Arial"/>
          <w:bCs/>
          <w:color w:val="000000"/>
          <w:sz w:val="22"/>
          <w:szCs w:val="22"/>
        </w:rPr>
        <w:t xml:space="preserve"> o</w:t>
      </w:r>
      <w:r w:rsidRPr="00294166">
        <w:rPr>
          <w:rFonts w:ascii="Arial" w:hAnsi="Arial" w:cs="Arial"/>
          <w:bCs/>
          <w:color w:val="000000"/>
          <w:sz w:val="22"/>
          <w:szCs w:val="22"/>
        </w:rPr>
        <w:t xml:space="preserve">btaining a letter (via the </w:t>
      </w:r>
      <w:r w:rsidRPr="00294166" w:rsidR="00534C1B">
        <w:rPr>
          <w:rFonts w:ascii="Arial" w:hAnsi="Arial" w:cs="Arial"/>
          <w:bCs/>
          <w:color w:val="000000"/>
          <w:sz w:val="22"/>
          <w:szCs w:val="22"/>
        </w:rPr>
        <w:t>candidate</w:t>
      </w:r>
      <w:r w:rsidRPr="00294166">
        <w:rPr>
          <w:rFonts w:ascii="Arial" w:hAnsi="Arial" w:cs="Arial"/>
          <w:bCs/>
          <w:color w:val="000000"/>
          <w:sz w:val="22"/>
          <w:szCs w:val="22"/>
        </w:rPr>
        <w:t xml:space="preserve">) from the professional regulating authority in the country (or countries) in which the applicant has worked confirming that they have not imposed any sanctions or restrictions, and or that they are aware of any reason why they may be unsuitable to teach. </w:t>
      </w:r>
    </w:p>
    <w:p w:rsidRPr="00294166" w:rsidR="00975C7F" w:rsidP="00975C7F" w:rsidRDefault="00975C7F" w14:paraId="697427E8" w14:textId="77777777">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t xml:space="preserve">Where available, such </w:t>
      </w:r>
      <w:r w:rsidRPr="00294166" w:rsidR="00126EB0">
        <w:rPr>
          <w:rFonts w:ascii="Arial" w:hAnsi="Arial" w:cs="Arial"/>
          <w:bCs/>
          <w:color w:val="000000"/>
          <w:sz w:val="22"/>
          <w:szCs w:val="22"/>
        </w:rPr>
        <w:t xml:space="preserve">evidence can be considered together with information obtained through other pre-appointment checks to help assess their suitability. </w:t>
      </w:r>
    </w:p>
    <w:p w:rsidRPr="00294166" w:rsidR="00126EB0" w:rsidP="00975C7F" w:rsidRDefault="00126EB0" w14:paraId="282BE991" w14:textId="3F8E8F50">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t>Where this information is not available</w:t>
      </w:r>
      <w:r w:rsidRPr="00294166" w:rsidR="00534C1B">
        <w:rPr>
          <w:rFonts w:ascii="Arial" w:hAnsi="Arial" w:cs="Arial"/>
          <w:bCs/>
          <w:color w:val="000000"/>
          <w:sz w:val="22"/>
          <w:szCs w:val="22"/>
        </w:rPr>
        <w:t>, we will</w:t>
      </w:r>
      <w:r w:rsidRPr="00294166">
        <w:rPr>
          <w:rFonts w:ascii="Arial" w:hAnsi="Arial" w:cs="Arial"/>
          <w:bCs/>
          <w:color w:val="000000"/>
          <w:sz w:val="22"/>
          <w:szCs w:val="22"/>
        </w:rPr>
        <w:t xml:space="preserve"> seek alternative methods of checking suitability and/or undertake a risk assessment that supports informed decision making on whether to proceed with the appointment. </w:t>
      </w:r>
    </w:p>
    <w:p w:rsidRPr="00294166" w:rsidR="00126EB0" w:rsidP="00975C7F" w:rsidRDefault="00126EB0" w14:paraId="37AC23F0" w14:textId="02C9A6C7">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t xml:space="preserve">Although sanctions and restrictions imposed by another regulating authority do not prevent a person from taking up teaching positions in England, </w:t>
      </w:r>
      <w:r w:rsidRPr="00294166" w:rsidR="00534C1B">
        <w:rPr>
          <w:rFonts w:ascii="Arial" w:hAnsi="Arial" w:cs="Arial"/>
          <w:bCs/>
          <w:color w:val="000000"/>
          <w:sz w:val="22"/>
          <w:szCs w:val="22"/>
        </w:rPr>
        <w:t>we will</w:t>
      </w:r>
      <w:r w:rsidRPr="00294166">
        <w:rPr>
          <w:rFonts w:ascii="Arial" w:hAnsi="Arial" w:cs="Arial"/>
          <w:bCs/>
          <w:color w:val="000000"/>
          <w:sz w:val="22"/>
          <w:szCs w:val="22"/>
        </w:rPr>
        <w:t xml:space="preserve"> consider the circumstances that led to the restriction or sanction being imposed when considering a candidate’s suitability for employment. Further information can be found in DfE Guidance. </w:t>
      </w:r>
    </w:p>
    <w:p w:rsidRPr="00294166" w:rsidR="00126EB0" w:rsidP="00975C7F" w:rsidRDefault="00126EB0" w14:paraId="61EB73DE" w14:textId="36D78A3A">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t xml:space="preserve">Not all countries provide criminal record information, and where they do, the nature and detail of the information provided varies from county to country. </w:t>
      </w:r>
      <w:r w:rsidRPr="00294166" w:rsidR="00534C1B">
        <w:rPr>
          <w:rFonts w:ascii="Arial" w:hAnsi="Arial" w:cs="Arial"/>
          <w:bCs/>
          <w:color w:val="000000"/>
          <w:sz w:val="22"/>
          <w:szCs w:val="22"/>
        </w:rPr>
        <w:t>We are</w:t>
      </w:r>
      <w:r w:rsidRPr="00294166">
        <w:rPr>
          <w:rFonts w:ascii="Arial" w:hAnsi="Arial" w:cs="Arial"/>
          <w:bCs/>
          <w:color w:val="000000"/>
          <w:sz w:val="22"/>
          <w:szCs w:val="22"/>
        </w:rPr>
        <w:t xml:space="preserve"> aware that the criteria for disclosing offences in other countries often have a different threshold than those in the UK. The Home Office provides guidance on criminal records checks for overseas applicants which can be found </w:t>
      </w:r>
      <w:hyperlink w:history="1" r:id="rId22">
        <w:r w:rsidRPr="00294166">
          <w:rPr>
            <w:rStyle w:val="Hyperlink"/>
            <w:rFonts w:ascii="Arial" w:hAnsi="Arial" w:cs="Arial"/>
            <w:bCs/>
            <w:sz w:val="22"/>
            <w:szCs w:val="22"/>
          </w:rPr>
          <w:t>here</w:t>
        </w:r>
      </w:hyperlink>
      <w:r w:rsidRPr="00294166">
        <w:rPr>
          <w:rFonts w:ascii="Arial" w:hAnsi="Arial" w:cs="Arial"/>
          <w:bCs/>
          <w:color w:val="000000"/>
          <w:sz w:val="22"/>
          <w:szCs w:val="22"/>
        </w:rPr>
        <w:t xml:space="preserve">. </w:t>
      </w:r>
    </w:p>
    <w:p w:rsidRPr="00294166" w:rsidR="00126EB0" w:rsidP="009263E4" w:rsidRDefault="00126EB0" w14:paraId="20C90901" w14:textId="472986D4">
      <w:pPr>
        <w:autoSpaceDE w:val="0"/>
        <w:autoSpaceDN w:val="0"/>
        <w:adjustRightInd w:val="0"/>
        <w:spacing w:before="120"/>
        <w:rPr>
          <w:rFonts w:ascii="Arial" w:hAnsi="Arial" w:cs="Arial"/>
          <w:bCs/>
          <w:color w:val="000000"/>
          <w:sz w:val="22"/>
          <w:szCs w:val="22"/>
        </w:rPr>
      </w:pPr>
      <w:r w:rsidRPr="00294166">
        <w:rPr>
          <w:rFonts w:ascii="Arial" w:hAnsi="Arial" w:cs="Arial"/>
          <w:bCs/>
          <w:color w:val="000000"/>
          <w:sz w:val="22"/>
          <w:szCs w:val="22"/>
        </w:rPr>
        <w:br/>
      </w:r>
      <w:r w:rsidRPr="00294166">
        <w:rPr>
          <w:rFonts w:ascii="Arial" w:hAnsi="Arial" w:cs="Arial"/>
          <w:bCs/>
          <w:color w:val="000000"/>
          <w:sz w:val="22"/>
          <w:szCs w:val="22"/>
        </w:rPr>
        <w:t xml:space="preserve">Some overseas qualified teachers can apply to the TRA for the award of qualified teacher status (QTS) in England. More information about this is available at the following link </w:t>
      </w:r>
      <w:hyperlink w:history="1" r:id="rId23">
        <w:r w:rsidRPr="00294166" w:rsidR="006F5FD6">
          <w:rPr>
            <w:rStyle w:val="Hyperlink"/>
            <w:rFonts w:ascii="Arial" w:hAnsi="Arial" w:cs="Arial"/>
            <w:bCs/>
            <w:sz w:val="22"/>
            <w:szCs w:val="22"/>
          </w:rPr>
          <w:t>here</w:t>
        </w:r>
      </w:hyperlink>
      <w:r w:rsidRPr="00294166">
        <w:rPr>
          <w:rFonts w:ascii="Arial" w:hAnsi="Arial" w:cs="Arial"/>
          <w:bCs/>
          <w:color w:val="000000"/>
          <w:sz w:val="22"/>
          <w:szCs w:val="22"/>
        </w:rPr>
        <w:t xml:space="preserve">. Please note that holding a teaching qualification (wherever it was obtained) does not provide suitable assurances for safeguarding purposes that an individual has not been found guilty of any wrongdoing or misconduct, and/or is suitable to work with children. </w:t>
      </w:r>
    </w:p>
    <w:p w:rsidRPr="00294166" w:rsidR="009263E4" w:rsidRDefault="009263E4" w14:paraId="5B6B40C8" w14:textId="77777777">
      <w:pPr>
        <w:numPr>
          <w:ilvl w:val="1"/>
          <w:numId w:val="11"/>
        </w:numPr>
        <w:autoSpaceDE w:val="0"/>
        <w:autoSpaceDN w:val="0"/>
        <w:adjustRightInd w:val="0"/>
        <w:spacing w:before="120" w:after="160" w:line="259" w:lineRule="auto"/>
        <w:rPr>
          <w:rFonts w:ascii="Arial" w:hAnsi="Arial" w:cs="Arial"/>
          <w:b/>
          <w:bCs/>
          <w:color w:val="000000"/>
          <w:sz w:val="22"/>
          <w:szCs w:val="22"/>
        </w:rPr>
      </w:pPr>
      <w:r w:rsidRPr="00294166">
        <w:rPr>
          <w:rFonts w:ascii="Arial" w:hAnsi="Arial" w:cs="Arial"/>
          <w:b/>
          <w:bCs/>
          <w:color w:val="000000"/>
          <w:sz w:val="22"/>
          <w:szCs w:val="22"/>
        </w:rPr>
        <w:t>Childcare Disqualification Declaration</w:t>
      </w:r>
    </w:p>
    <w:p w:rsidRPr="00294166" w:rsidR="009263E4" w:rsidP="009263E4" w:rsidRDefault="009263E4" w14:paraId="3CA11531" w14:textId="72E13D51">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Where relevant</w:t>
      </w:r>
      <w:r w:rsidRPr="00294166" w:rsidR="008471FA">
        <w:rPr>
          <w:rFonts w:ascii="Arial" w:hAnsi="Arial" w:cs="Arial"/>
          <w:color w:val="000000"/>
          <w:sz w:val="22"/>
          <w:szCs w:val="22"/>
        </w:rPr>
        <w:t xml:space="preserve"> (as detailed below)</w:t>
      </w:r>
      <w:r w:rsidRPr="00294166">
        <w:rPr>
          <w:rFonts w:ascii="Arial" w:hAnsi="Arial" w:cs="Arial"/>
          <w:color w:val="000000"/>
          <w:sz w:val="22"/>
          <w:szCs w:val="22"/>
        </w:rPr>
        <w:t xml:space="preserve">, applicants must complete a </w:t>
      </w:r>
      <w:r w:rsidRPr="00294166" w:rsidR="00126EB0">
        <w:rPr>
          <w:rFonts w:ascii="Arial" w:hAnsi="Arial" w:cs="Arial"/>
          <w:color w:val="000000"/>
          <w:sz w:val="22"/>
          <w:szCs w:val="22"/>
        </w:rPr>
        <w:t xml:space="preserve">Childcare Disqualification form </w:t>
      </w:r>
      <w:r w:rsidRPr="00294166">
        <w:rPr>
          <w:rFonts w:ascii="Arial" w:hAnsi="Arial" w:cs="Arial"/>
          <w:color w:val="000000"/>
          <w:sz w:val="22"/>
          <w:szCs w:val="22"/>
        </w:rPr>
        <w:t xml:space="preserve">provided by the school in relation to the Childcare Disqualification Regulations 2018. This is to cover circumstances where </w:t>
      </w:r>
      <w:r w:rsidRPr="00294166" w:rsidR="006F5FD6">
        <w:rPr>
          <w:rFonts w:ascii="Arial" w:hAnsi="Arial" w:cs="Arial"/>
          <w:color w:val="000000"/>
          <w:sz w:val="22"/>
          <w:szCs w:val="22"/>
        </w:rPr>
        <w:t>an</w:t>
      </w:r>
      <w:r w:rsidRPr="00294166">
        <w:rPr>
          <w:rFonts w:ascii="Arial" w:hAnsi="Arial" w:cs="Arial"/>
          <w:color w:val="000000"/>
          <w:sz w:val="22"/>
          <w:szCs w:val="22"/>
        </w:rPr>
        <w:t xml:space="preserve"> individual has a conviction that may result in them being barred from working with children. Where a positive declaration is made a waiver can be applied for from Ofsted, and be satisfactorily granted, before the candidate may commence work.</w:t>
      </w:r>
    </w:p>
    <w:p w:rsidRPr="00294166" w:rsidR="009263E4" w:rsidP="009263E4" w:rsidRDefault="009263E4" w14:paraId="0AB6DF28" w14:textId="77777777">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This </w:t>
      </w:r>
      <w:r w:rsidRPr="00294166">
        <w:rPr>
          <w:rFonts w:ascii="Arial" w:hAnsi="Arial" w:cs="Arial"/>
          <w:b/>
          <w:color w:val="000000"/>
          <w:sz w:val="22"/>
          <w:szCs w:val="22"/>
          <w:u w:val="single"/>
        </w:rPr>
        <w:t>only</w:t>
      </w:r>
      <w:r w:rsidRPr="00294166">
        <w:rPr>
          <w:rFonts w:ascii="Arial" w:hAnsi="Arial" w:cs="Arial"/>
          <w:color w:val="000000"/>
          <w:sz w:val="22"/>
          <w:szCs w:val="22"/>
        </w:rPr>
        <w:t xml:space="preserve"> applies to staff working in the following settings: </w:t>
      </w:r>
    </w:p>
    <w:p w:rsidRPr="00294166" w:rsidR="009263E4" w:rsidRDefault="009263E4" w14:paraId="249BB9A8"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Early Years Provision - staff who provide any care for a child up to and including reception age. This includes education in nursery and reception classes and/or any supervised activity (such as breakfast clubs, lunchtime supervision and after school care provided by the school) both during and outside of school hours for children in the early years age range; and</w:t>
      </w:r>
    </w:p>
    <w:p w:rsidRPr="00294166" w:rsidR="009263E4" w:rsidRDefault="009263E4" w14:paraId="052E1762"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Later years provision (for children under 8) - staff who are employed to work in childcare provided by the school outside of school hours for children who are above reception age but who have not attained the age of 8. This does not include education or supervised activity for children above reception age during school hours (including extended school hours for co-curricular learning activities, such as the school’s choir or sports teams) but it does include before school settings, such as breakfast clubs, and after school provision. </w:t>
      </w:r>
    </w:p>
    <w:p w:rsidRPr="00294166" w:rsidR="00FB26EB" w:rsidRDefault="00FB26EB" w14:paraId="4595EC2A" w14:textId="234F3E22">
      <w:pPr>
        <w:pStyle w:val="ListParagraph"/>
        <w:numPr>
          <w:ilvl w:val="1"/>
          <w:numId w:val="11"/>
        </w:numPr>
        <w:spacing w:before="120" w:after="160" w:line="259" w:lineRule="auto"/>
        <w:rPr>
          <w:rFonts w:ascii="Arial" w:hAnsi="Arial" w:cs="Arial"/>
          <w:b/>
          <w:bCs/>
          <w:sz w:val="22"/>
          <w:szCs w:val="22"/>
        </w:rPr>
      </w:pPr>
      <w:r w:rsidRPr="00294166">
        <w:rPr>
          <w:rFonts w:ascii="Arial" w:hAnsi="Arial" w:cs="Arial"/>
          <w:b/>
          <w:bCs/>
          <w:sz w:val="22"/>
          <w:szCs w:val="22"/>
        </w:rPr>
        <w:t>Retention of documents</w:t>
      </w:r>
    </w:p>
    <w:p w:rsidRPr="00294166" w:rsidR="00FB26EB" w:rsidP="00FB26EB" w:rsidRDefault="00FB26EB" w14:paraId="1332C7A0" w14:textId="0F0E58A5">
      <w:pPr>
        <w:spacing w:before="120" w:after="160" w:line="259" w:lineRule="auto"/>
        <w:rPr>
          <w:rFonts w:ascii="Arial" w:hAnsi="Arial" w:cs="Arial"/>
          <w:sz w:val="22"/>
          <w:szCs w:val="22"/>
        </w:rPr>
      </w:pPr>
      <w:r w:rsidRPr="00294166">
        <w:rPr>
          <w:rFonts w:ascii="Arial" w:hAnsi="Arial" w:cs="Arial"/>
          <w:sz w:val="22"/>
          <w:szCs w:val="22"/>
        </w:rPr>
        <w:t xml:space="preserve">Where documents have been obtained to verify a successful candidate’s identity, right to work and required qualifications, they will be kept on their personnel file. </w:t>
      </w:r>
    </w:p>
    <w:p w:rsidRPr="00294166" w:rsidR="00FB26EB" w:rsidP="00FB26EB" w:rsidRDefault="00FB26EB" w14:paraId="17F341FA" w14:textId="24101A9E">
      <w:pPr>
        <w:spacing w:before="120" w:after="160" w:line="259" w:lineRule="auto"/>
        <w:rPr>
          <w:rFonts w:ascii="Arial" w:hAnsi="Arial" w:cs="Arial"/>
          <w:sz w:val="22"/>
          <w:szCs w:val="22"/>
        </w:rPr>
      </w:pPr>
      <w:r w:rsidRPr="00294166">
        <w:rPr>
          <w:rFonts w:ascii="Arial" w:hAnsi="Arial" w:cs="Arial"/>
          <w:sz w:val="22"/>
          <w:szCs w:val="22"/>
        </w:rPr>
        <w:t xml:space="preserve">DBS certificates and records of criminal information disclosed by the candidate are covered by GDPR regulations. Copies of this information will only be retained where there is a valid reason for doing so and will not be kept for longer than six months. After destruction, the </w:t>
      </w:r>
      <w:r w:rsidRPr="00294166">
        <w:rPr>
          <w:rFonts w:ascii="Arial" w:hAnsi="Arial" w:cs="Arial"/>
          <w:sz w:val="22"/>
          <w:szCs w:val="22"/>
        </w:rPr>
        <w:t>school may record the fact that vetting was carried out, the result</w:t>
      </w:r>
      <w:r w:rsidRPr="00294166" w:rsidR="00A67F4D">
        <w:rPr>
          <w:rFonts w:ascii="Arial" w:hAnsi="Arial" w:cs="Arial"/>
          <w:sz w:val="22"/>
          <w:szCs w:val="22"/>
        </w:rPr>
        <w:t>, any associated risk assessment</w:t>
      </w:r>
      <w:r w:rsidRPr="00294166">
        <w:rPr>
          <w:rFonts w:ascii="Arial" w:hAnsi="Arial" w:cs="Arial"/>
          <w:sz w:val="22"/>
          <w:szCs w:val="22"/>
        </w:rPr>
        <w:t xml:space="preserve"> and the recruitment decision. </w:t>
      </w:r>
    </w:p>
    <w:p w:rsidRPr="00294166" w:rsidR="009263E4" w:rsidRDefault="009263E4" w14:paraId="5443CAAA" w14:textId="77777777">
      <w:pPr>
        <w:numPr>
          <w:ilvl w:val="0"/>
          <w:numId w:val="11"/>
        </w:numPr>
        <w:autoSpaceDE w:val="0"/>
        <w:autoSpaceDN w:val="0"/>
        <w:adjustRightInd w:val="0"/>
        <w:spacing w:before="120" w:after="160" w:line="259" w:lineRule="auto"/>
        <w:rPr>
          <w:rFonts w:ascii="Arial" w:hAnsi="Arial" w:cs="Arial"/>
          <w:b/>
          <w:color w:val="000000"/>
          <w:sz w:val="22"/>
          <w:szCs w:val="22"/>
        </w:rPr>
      </w:pPr>
      <w:r w:rsidRPr="00294166">
        <w:rPr>
          <w:rFonts w:ascii="Arial" w:hAnsi="Arial" w:cs="Arial"/>
          <w:b/>
          <w:color w:val="000000"/>
          <w:sz w:val="22"/>
          <w:szCs w:val="22"/>
        </w:rPr>
        <w:t>Single Central Record</w:t>
      </w:r>
    </w:p>
    <w:p w:rsidRPr="00294166" w:rsidR="009263E4" w:rsidP="009263E4" w:rsidRDefault="00FB26EB" w14:paraId="47C2C136" w14:textId="01C0F82E">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We</w:t>
      </w:r>
      <w:r w:rsidRPr="00294166" w:rsidR="009263E4">
        <w:rPr>
          <w:rFonts w:ascii="Arial" w:hAnsi="Arial" w:cs="Arial"/>
          <w:color w:val="000000"/>
          <w:sz w:val="22"/>
          <w:szCs w:val="22"/>
        </w:rPr>
        <w:t xml:space="preserve"> will keep a single central record of pre-employment</w:t>
      </w:r>
      <w:r w:rsidRPr="00294166">
        <w:rPr>
          <w:rFonts w:ascii="Arial" w:hAnsi="Arial" w:cs="Arial"/>
          <w:color w:val="000000"/>
          <w:sz w:val="22"/>
          <w:szCs w:val="22"/>
        </w:rPr>
        <w:t xml:space="preserve"> checks, which includes the statutory requirement to see the original DBS certificate and record the date seen, In t</w:t>
      </w:r>
      <w:r w:rsidRPr="00294166" w:rsidR="009263E4">
        <w:rPr>
          <w:rFonts w:ascii="Arial" w:hAnsi="Arial" w:cs="Arial"/>
          <w:color w:val="000000"/>
          <w:sz w:val="22"/>
          <w:szCs w:val="22"/>
        </w:rPr>
        <w:t>he Keeping Children Safe in Education Regulations</w:t>
      </w:r>
      <w:r w:rsidRPr="00294166">
        <w:rPr>
          <w:rFonts w:ascii="Arial" w:hAnsi="Arial" w:cs="Arial"/>
          <w:color w:val="000000"/>
          <w:sz w:val="22"/>
          <w:szCs w:val="22"/>
        </w:rPr>
        <w:t>, this is referred to as</w:t>
      </w:r>
      <w:r w:rsidRPr="00294166" w:rsidR="009263E4">
        <w:rPr>
          <w:rFonts w:ascii="Arial" w:hAnsi="Arial" w:cs="Arial"/>
          <w:color w:val="000000"/>
          <w:sz w:val="22"/>
          <w:szCs w:val="22"/>
        </w:rPr>
        <w:t xml:space="preserve"> </w:t>
      </w:r>
      <w:r w:rsidRPr="00294166" w:rsidR="008471FA">
        <w:rPr>
          <w:rFonts w:ascii="Arial" w:hAnsi="Arial" w:cs="Arial"/>
          <w:color w:val="000000"/>
          <w:sz w:val="22"/>
          <w:szCs w:val="22"/>
        </w:rPr>
        <w:t>“</w:t>
      </w:r>
      <w:r w:rsidRPr="00294166" w:rsidR="009263E4">
        <w:rPr>
          <w:rFonts w:ascii="Arial" w:hAnsi="Arial" w:cs="Arial"/>
          <w:color w:val="000000"/>
          <w:sz w:val="22"/>
          <w:szCs w:val="22"/>
        </w:rPr>
        <w:t>the register</w:t>
      </w:r>
      <w:r w:rsidRPr="00294166" w:rsidR="008471FA">
        <w:rPr>
          <w:rFonts w:ascii="Arial" w:hAnsi="Arial" w:cs="Arial"/>
          <w:color w:val="000000"/>
          <w:sz w:val="22"/>
          <w:szCs w:val="22"/>
        </w:rPr>
        <w:t>”</w:t>
      </w:r>
      <w:r w:rsidRPr="00294166" w:rsidR="009263E4">
        <w:rPr>
          <w:rFonts w:ascii="Arial" w:hAnsi="Arial" w:cs="Arial"/>
          <w:color w:val="000000"/>
          <w:sz w:val="22"/>
          <w:szCs w:val="22"/>
        </w:rPr>
        <w:t>. The single central record will cover the following people:</w:t>
      </w:r>
    </w:p>
    <w:p w:rsidRPr="00294166" w:rsidR="009263E4" w:rsidRDefault="009263E4" w14:paraId="157B0C36" w14:textId="06460BA1">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all staff (including teacher trainees on salaried routes, agency and </w:t>
      </w:r>
      <w:r w:rsidRPr="00294166" w:rsidR="00FB26EB">
        <w:rPr>
          <w:rFonts w:ascii="Arial" w:hAnsi="Arial" w:cs="Arial"/>
          <w:sz w:val="22"/>
          <w:szCs w:val="22"/>
        </w:rPr>
        <w:t>third-party</w:t>
      </w:r>
      <w:r w:rsidRPr="00294166">
        <w:rPr>
          <w:rFonts w:ascii="Arial" w:hAnsi="Arial" w:cs="Arial"/>
          <w:sz w:val="22"/>
          <w:szCs w:val="22"/>
        </w:rPr>
        <w:t xml:space="preserve"> supply staff)</w:t>
      </w:r>
    </w:p>
    <w:p w:rsidRPr="00294166" w:rsidR="009263E4" w:rsidRDefault="008471FA" w14:paraId="2C90340F" w14:textId="20C3B2B4">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c</w:t>
      </w:r>
      <w:r w:rsidRPr="00294166" w:rsidR="009263E4">
        <w:rPr>
          <w:rFonts w:ascii="Arial" w:hAnsi="Arial" w:cs="Arial"/>
          <w:sz w:val="22"/>
          <w:szCs w:val="22"/>
        </w:rPr>
        <w:t>onfirmation that these checks have been carried out along with the date the check was undertaken/obtained must be logged on this record for all employees.</w:t>
      </w:r>
    </w:p>
    <w:p w:rsidRPr="00294166" w:rsidR="009263E4" w:rsidRDefault="009263E4" w14:paraId="3329DF05" w14:textId="77777777">
      <w:pPr>
        <w:pStyle w:val="ListParagraph"/>
        <w:numPr>
          <w:ilvl w:val="0"/>
          <w:numId w:val="11"/>
        </w:numPr>
        <w:autoSpaceDE w:val="0"/>
        <w:autoSpaceDN w:val="0"/>
        <w:adjustRightInd w:val="0"/>
        <w:spacing w:before="120" w:after="160" w:line="259" w:lineRule="auto"/>
        <w:rPr>
          <w:rFonts w:ascii="Arial" w:hAnsi="Arial" w:cs="Arial"/>
          <w:color w:val="000000"/>
          <w:sz w:val="22"/>
          <w:szCs w:val="22"/>
        </w:rPr>
      </w:pPr>
      <w:r w:rsidRPr="00294166">
        <w:rPr>
          <w:rFonts w:ascii="Arial" w:hAnsi="Arial" w:cs="Arial"/>
          <w:b/>
          <w:color w:val="000000"/>
          <w:sz w:val="22"/>
          <w:szCs w:val="22"/>
        </w:rPr>
        <w:t>Induction</w:t>
      </w:r>
    </w:p>
    <w:p w:rsidRPr="00294166" w:rsidR="009263E4" w:rsidP="009263E4" w:rsidRDefault="00FB26EB" w14:paraId="685D85CD" w14:textId="0C611070">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We</w:t>
      </w:r>
      <w:r w:rsidRPr="00294166" w:rsidR="009263E4">
        <w:rPr>
          <w:rFonts w:ascii="Arial" w:hAnsi="Arial" w:cs="Arial"/>
          <w:color w:val="000000"/>
          <w:sz w:val="22"/>
          <w:szCs w:val="22"/>
        </w:rPr>
        <w:t xml:space="preserve"> recognise that safer recruitment and selection is not just about the start of employment but must be part of a larger policy framework for all staff. </w:t>
      </w:r>
      <w:r w:rsidRPr="00294166">
        <w:rPr>
          <w:rFonts w:ascii="Arial" w:hAnsi="Arial" w:cs="Arial"/>
          <w:color w:val="000000"/>
          <w:sz w:val="22"/>
          <w:szCs w:val="22"/>
        </w:rPr>
        <w:t>We</w:t>
      </w:r>
      <w:r w:rsidRPr="00294166" w:rsidR="009263E4">
        <w:rPr>
          <w:rFonts w:ascii="Arial" w:hAnsi="Arial" w:cs="Arial"/>
          <w:color w:val="000000"/>
          <w:sz w:val="22"/>
          <w:szCs w:val="22"/>
        </w:rPr>
        <w:t xml:space="preserve"> will therefore provide ongoing training and support for all staff.</w:t>
      </w:r>
    </w:p>
    <w:p w:rsidRPr="00294166" w:rsidR="009263E4" w:rsidP="009263E4" w:rsidRDefault="009263E4" w14:paraId="66E2F225" w14:textId="2E92E564">
      <w:pPr>
        <w:autoSpaceDE w:val="0"/>
        <w:autoSpaceDN w:val="0"/>
        <w:adjustRightInd w:val="0"/>
        <w:spacing w:before="120"/>
        <w:rPr>
          <w:rFonts w:ascii="Arial" w:hAnsi="Arial" w:cs="Arial"/>
          <w:sz w:val="22"/>
          <w:szCs w:val="22"/>
        </w:rPr>
      </w:pPr>
      <w:r w:rsidRPr="00294166">
        <w:rPr>
          <w:rFonts w:ascii="Arial" w:hAnsi="Arial" w:cs="Arial"/>
          <w:sz w:val="22"/>
          <w:szCs w:val="22"/>
        </w:rPr>
        <w:t xml:space="preserve">All staff who are new to </w:t>
      </w:r>
      <w:r w:rsidRPr="00294166" w:rsidR="00FB26EB">
        <w:rPr>
          <w:rFonts w:ascii="Arial" w:hAnsi="Arial" w:cs="Arial"/>
          <w:sz w:val="22"/>
          <w:szCs w:val="22"/>
        </w:rPr>
        <w:t>us as employer</w:t>
      </w:r>
      <w:r w:rsidRPr="00294166">
        <w:rPr>
          <w:rFonts w:ascii="Arial" w:hAnsi="Arial" w:cs="Arial"/>
          <w:sz w:val="22"/>
          <w:szCs w:val="22"/>
        </w:rPr>
        <w:t xml:space="preserve"> will receive induction training that will include </w:t>
      </w:r>
      <w:r w:rsidRPr="00294166" w:rsidR="00FB26EB">
        <w:rPr>
          <w:rFonts w:ascii="Arial" w:hAnsi="Arial" w:cs="Arial"/>
          <w:sz w:val="22"/>
          <w:szCs w:val="22"/>
        </w:rPr>
        <w:t>our</w:t>
      </w:r>
      <w:r w:rsidRPr="00294166">
        <w:rPr>
          <w:rFonts w:ascii="Arial" w:hAnsi="Arial" w:cs="Arial"/>
          <w:sz w:val="22"/>
          <w:szCs w:val="22"/>
        </w:rPr>
        <w:t xml:space="preserve"> safeguarding policies and guidance on safe working practices including Child Protection, PREVENT, FGM awareness and online safety.</w:t>
      </w:r>
    </w:p>
    <w:p w:rsidRPr="00294166" w:rsidR="009263E4" w:rsidP="009263E4" w:rsidRDefault="009263E4" w14:paraId="2B706C21" w14:textId="4DE123FF">
      <w:pPr>
        <w:autoSpaceDE w:val="0"/>
        <w:autoSpaceDN w:val="0"/>
        <w:adjustRightInd w:val="0"/>
        <w:spacing w:before="120"/>
        <w:rPr>
          <w:rFonts w:ascii="Arial" w:hAnsi="Arial" w:cs="Arial"/>
          <w:color w:val="000000"/>
          <w:sz w:val="22"/>
          <w:szCs w:val="22"/>
        </w:rPr>
      </w:pPr>
      <w:r w:rsidRPr="00294166">
        <w:rPr>
          <w:rFonts w:ascii="Arial" w:hAnsi="Arial" w:cs="Arial"/>
          <w:color w:val="000000"/>
          <w:sz w:val="22"/>
          <w:szCs w:val="22"/>
        </w:rPr>
        <w:t xml:space="preserve">Regular meetings will be held during the first </w:t>
      </w:r>
      <w:r w:rsidRPr="00294166" w:rsidR="00FB26EB">
        <w:rPr>
          <w:rFonts w:ascii="Arial" w:hAnsi="Arial" w:cs="Arial"/>
          <w:color w:val="000000"/>
          <w:sz w:val="22"/>
          <w:szCs w:val="22"/>
        </w:rPr>
        <w:t xml:space="preserve">six </w:t>
      </w:r>
      <w:r w:rsidRPr="00294166">
        <w:rPr>
          <w:rFonts w:ascii="Arial" w:hAnsi="Arial" w:cs="Arial"/>
          <w:color w:val="000000"/>
          <w:sz w:val="22"/>
          <w:szCs w:val="22"/>
        </w:rPr>
        <w:t>months of employment between the new employee(s) and the appropriate manager(s).</w:t>
      </w:r>
    </w:p>
    <w:p w:rsidRPr="00294166" w:rsidR="00FB26EB" w:rsidP="009263E4" w:rsidRDefault="00FB26EB" w14:paraId="096E1318" w14:textId="77777777">
      <w:pPr>
        <w:autoSpaceDE w:val="0"/>
        <w:autoSpaceDN w:val="0"/>
        <w:adjustRightInd w:val="0"/>
        <w:spacing w:before="120"/>
        <w:rPr>
          <w:rFonts w:ascii="Arial" w:hAnsi="Arial" w:cs="Arial"/>
          <w:color w:val="000000"/>
          <w:sz w:val="22"/>
          <w:szCs w:val="22"/>
        </w:rPr>
      </w:pPr>
    </w:p>
    <w:p w:rsidRPr="00294166" w:rsidR="009263E4" w:rsidRDefault="009263E4" w14:paraId="12F0FD0A" w14:textId="77777777">
      <w:pPr>
        <w:pStyle w:val="ListParagraph"/>
        <w:numPr>
          <w:ilvl w:val="0"/>
          <w:numId w:val="11"/>
        </w:numPr>
        <w:spacing w:before="120" w:after="160" w:line="259" w:lineRule="auto"/>
        <w:rPr>
          <w:rFonts w:ascii="Arial" w:hAnsi="Arial" w:cs="Arial"/>
          <w:b/>
          <w:sz w:val="22"/>
          <w:szCs w:val="22"/>
        </w:rPr>
      </w:pPr>
      <w:r w:rsidRPr="00294166">
        <w:rPr>
          <w:rFonts w:ascii="Arial" w:hAnsi="Arial" w:cs="Arial"/>
          <w:b/>
          <w:sz w:val="22"/>
          <w:szCs w:val="22"/>
        </w:rPr>
        <w:t>Contractors and Agency Workers</w:t>
      </w:r>
    </w:p>
    <w:p w:rsidRPr="00294166" w:rsidR="009263E4" w:rsidP="009263E4" w:rsidRDefault="00FB26EB" w14:paraId="42283450" w14:textId="37C56F05">
      <w:pPr>
        <w:pStyle w:val="Default"/>
        <w:spacing w:before="120" w:after="160" w:line="259" w:lineRule="auto"/>
        <w:rPr>
          <w:sz w:val="22"/>
          <w:szCs w:val="22"/>
        </w:rPr>
      </w:pPr>
      <w:r w:rsidRPr="00294166">
        <w:rPr>
          <w:sz w:val="22"/>
          <w:szCs w:val="22"/>
        </w:rPr>
        <w:t>We</w:t>
      </w:r>
      <w:r w:rsidRPr="00294166" w:rsidR="009263E4">
        <w:rPr>
          <w:sz w:val="22"/>
          <w:szCs w:val="22"/>
        </w:rPr>
        <w:t xml:space="preserve"> will obtain written notification from any agency, or third-party organisation they use that the organisation has carried out the checks (in respect of the enhanced DBS certificate, written notification that confirms the certificate has been obtained by either the employment business or another such business), on an individual who will be working</w:t>
      </w:r>
      <w:r w:rsidRPr="00294166">
        <w:rPr>
          <w:sz w:val="22"/>
          <w:szCs w:val="22"/>
        </w:rPr>
        <w:t xml:space="preserve"> for us</w:t>
      </w:r>
      <w:r w:rsidRPr="00294166" w:rsidR="009263E4">
        <w:rPr>
          <w:sz w:val="22"/>
          <w:szCs w:val="22"/>
        </w:rPr>
        <w:t>.</w:t>
      </w:r>
    </w:p>
    <w:p w:rsidRPr="00294166" w:rsidR="009263E4" w:rsidP="009263E4" w:rsidRDefault="009263E4" w14:paraId="1B6BA613" w14:textId="35470642">
      <w:pPr>
        <w:pStyle w:val="Default"/>
        <w:spacing w:before="120" w:after="160" w:line="259" w:lineRule="auto"/>
        <w:rPr>
          <w:sz w:val="22"/>
          <w:szCs w:val="22"/>
        </w:rPr>
      </w:pPr>
      <w:r w:rsidRPr="00294166">
        <w:rPr>
          <w:sz w:val="22"/>
          <w:szCs w:val="22"/>
        </w:rPr>
        <w:t xml:space="preserve">Where the position requires a barred list check, this will be obtained by the agency or third party prior to appointing the individual. </w:t>
      </w:r>
      <w:r w:rsidRPr="00294166" w:rsidR="00FB26EB">
        <w:rPr>
          <w:sz w:val="22"/>
          <w:szCs w:val="22"/>
        </w:rPr>
        <w:t>We</w:t>
      </w:r>
      <w:r w:rsidRPr="00294166">
        <w:rPr>
          <w:sz w:val="22"/>
          <w:szCs w:val="22"/>
        </w:rPr>
        <w:t xml:space="preserve"> will also check that the person presenting themselves for work is the same person on whom the checks have been made.</w:t>
      </w:r>
    </w:p>
    <w:p w:rsidRPr="00294166" w:rsidR="009263E4" w:rsidP="009263E4" w:rsidRDefault="0065020E" w14:paraId="0BCEE58C" w14:textId="77777777">
      <w:pPr>
        <w:pStyle w:val="Default"/>
        <w:spacing w:before="120" w:after="160" w:line="259" w:lineRule="auto"/>
        <w:ind w:left="360" w:hanging="360"/>
        <w:rPr>
          <w:b/>
          <w:sz w:val="22"/>
          <w:szCs w:val="22"/>
        </w:rPr>
      </w:pPr>
      <w:r w:rsidRPr="00294166">
        <w:rPr>
          <w:b/>
          <w:sz w:val="22"/>
          <w:szCs w:val="22"/>
        </w:rPr>
        <w:t>9</w:t>
      </w:r>
      <w:r w:rsidRPr="00294166" w:rsidR="008F3B95">
        <w:rPr>
          <w:b/>
          <w:sz w:val="22"/>
          <w:szCs w:val="22"/>
        </w:rPr>
        <w:t>.</w:t>
      </w:r>
      <w:r w:rsidRPr="00294166" w:rsidR="009263E4">
        <w:rPr>
          <w:sz w:val="22"/>
          <w:szCs w:val="22"/>
        </w:rPr>
        <w:t xml:space="preserve"> </w:t>
      </w:r>
      <w:r w:rsidRPr="00294166" w:rsidR="009263E4">
        <w:rPr>
          <w:b/>
          <w:sz w:val="22"/>
          <w:szCs w:val="22"/>
        </w:rPr>
        <w:t>Volunteers</w:t>
      </w:r>
    </w:p>
    <w:p w:rsidRPr="00294166" w:rsidR="009263E4" w:rsidP="009263E4" w:rsidRDefault="009263E4" w14:paraId="1B48D9A5" w14:textId="77777777">
      <w:pPr>
        <w:pStyle w:val="Default"/>
        <w:spacing w:before="120" w:after="160" w:line="259" w:lineRule="auto"/>
        <w:rPr>
          <w:sz w:val="22"/>
          <w:szCs w:val="22"/>
        </w:rPr>
      </w:pPr>
      <w:r w:rsidRPr="00294166">
        <w:rPr>
          <w:sz w:val="22"/>
          <w:szCs w:val="22"/>
        </w:rPr>
        <w:t xml:space="preserve">Under no circumstances will a volunteer in respect of whom no checks have been obtained be left unsupervised or allowed to work in regulated activity. </w:t>
      </w:r>
    </w:p>
    <w:p w:rsidRPr="00294166" w:rsidR="009263E4" w:rsidP="009263E4" w:rsidRDefault="009263E4" w14:paraId="54D241BE" w14:textId="01D5AF64">
      <w:pPr>
        <w:pStyle w:val="Default"/>
        <w:spacing w:before="120" w:after="160" w:line="259" w:lineRule="auto"/>
        <w:rPr>
          <w:sz w:val="22"/>
          <w:szCs w:val="22"/>
        </w:rPr>
      </w:pPr>
      <w:r w:rsidRPr="00294166">
        <w:rPr>
          <w:sz w:val="22"/>
          <w:szCs w:val="22"/>
        </w:rPr>
        <w:t>Volunteers who, on an unsupervised basis</w:t>
      </w:r>
      <w:r w:rsidRPr="00294166" w:rsidR="00FB26EB">
        <w:rPr>
          <w:sz w:val="22"/>
          <w:szCs w:val="22"/>
        </w:rPr>
        <w:t>,</w:t>
      </w:r>
      <w:r w:rsidRPr="00294166">
        <w:rPr>
          <w:sz w:val="22"/>
          <w:szCs w:val="22"/>
        </w:rPr>
        <w:t xml:space="preserve"> teach or look after children regularly, or provide personal care on a one-off basis in the school, will be in regulated activity. </w:t>
      </w:r>
      <w:r w:rsidRPr="00294166" w:rsidR="00FB26EB">
        <w:rPr>
          <w:sz w:val="22"/>
          <w:szCs w:val="22"/>
        </w:rPr>
        <w:t>We</w:t>
      </w:r>
      <w:r w:rsidRPr="00294166">
        <w:rPr>
          <w:sz w:val="22"/>
          <w:szCs w:val="22"/>
        </w:rPr>
        <w:t xml:space="preserve"> will obtain an enhanced DBS certificate (which should include barred list information) for all volunteers who are new to working in regulated activity. Existing volunteers in regulated activity do not have to be re-checked if they have already had a DBS check (which includes barred list information). However, </w:t>
      </w:r>
      <w:r w:rsidRPr="00294166" w:rsidR="00FB26EB">
        <w:rPr>
          <w:sz w:val="22"/>
          <w:szCs w:val="22"/>
        </w:rPr>
        <w:t>we</w:t>
      </w:r>
      <w:r w:rsidRPr="00294166">
        <w:rPr>
          <w:sz w:val="22"/>
          <w:szCs w:val="22"/>
        </w:rPr>
        <w:t xml:space="preserve"> may conduct a repeat DBS check (which should include barred list information) on any such volunteer should they have concerns. </w:t>
      </w:r>
    </w:p>
    <w:p w:rsidRPr="00294166" w:rsidR="009263E4" w:rsidP="009263E4" w:rsidRDefault="009263E4" w14:paraId="2130F5B6" w14:textId="77777777">
      <w:pPr>
        <w:pStyle w:val="Default"/>
        <w:spacing w:before="120" w:after="160" w:line="259" w:lineRule="auto"/>
        <w:rPr>
          <w:sz w:val="22"/>
          <w:szCs w:val="22"/>
        </w:rPr>
      </w:pPr>
      <w:r w:rsidRPr="00294166">
        <w:rPr>
          <w:sz w:val="22"/>
          <w:szCs w:val="22"/>
        </w:rPr>
        <w:t xml:space="preserve">There are certain circumstances where the school may obtain an enhanced DBS certificate (not including barred list information), for volunteers who are not engaging in regulated activity. This is set out in DBS workforce guides, which can be found on </w:t>
      </w:r>
      <w:hyperlink w:history="1" r:id="rId24">
        <w:r w:rsidRPr="00294166">
          <w:rPr>
            <w:rStyle w:val="Hyperlink"/>
            <w:sz w:val="22"/>
            <w:szCs w:val="22"/>
          </w:rPr>
          <w:t>GOV.UK</w:t>
        </w:r>
      </w:hyperlink>
      <w:r w:rsidRPr="00294166">
        <w:rPr>
          <w:sz w:val="22"/>
          <w:szCs w:val="22"/>
        </w:rPr>
        <w:t xml:space="preserve">. Employers </w:t>
      </w:r>
      <w:r w:rsidRPr="00294166">
        <w:rPr>
          <w:sz w:val="22"/>
          <w:szCs w:val="22"/>
        </w:rPr>
        <w:t xml:space="preserve">are not legally permitted to request barred list information on a supervised volunteer as they are not considered to be engaged in regulated activity. </w:t>
      </w:r>
    </w:p>
    <w:p w:rsidRPr="00294166" w:rsidR="009263E4" w:rsidP="009263E4" w:rsidRDefault="00FB26EB" w14:paraId="6E4EF8DE" w14:textId="0D880FD8">
      <w:pPr>
        <w:pStyle w:val="Default"/>
        <w:spacing w:before="120" w:after="160" w:line="259" w:lineRule="auto"/>
        <w:rPr>
          <w:sz w:val="22"/>
          <w:szCs w:val="22"/>
        </w:rPr>
      </w:pPr>
      <w:r w:rsidRPr="00294166">
        <w:rPr>
          <w:sz w:val="22"/>
          <w:szCs w:val="22"/>
        </w:rPr>
        <w:t>We</w:t>
      </w:r>
      <w:r w:rsidRPr="00294166" w:rsidR="009263E4">
        <w:rPr>
          <w:sz w:val="22"/>
          <w:szCs w:val="22"/>
        </w:rPr>
        <w:t xml:space="preserve"> will undertake a risk assessment and use</w:t>
      </w:r>
      <w:r w:rsidRPr="00294166">
        <w:rPr>
          <w:sz w:val="22"/>
          <w:szCs w:val="22"/>
        </w:rPr>
        <w:t xml:space="preserve"> our</w:t>
      </w:r>
      <w:r w:rsidRPr="00294166" w:rsidR="009263E4">
        <w:rPr>
          <w:sz w:val="22"/>
          <w:szCs w:val="22"/>
        </w:rPr>
        <w:t xml:space="preserve"> professional judgement and experience when deciding whether to obtain an enhanced DBS certificate for any volunteer not engaging in regulated activity. In doing </w:t>
      </w:r>
      <w:r w:rsidRPr="00294166">
        <w:rPr>
          <w:sz w:val="22"/>
          <w:szCs w:val="22"/>
        </w:rPr>
        <w:t>so will</w:t>
      </w:r>
      <w:r w:rsidRPr="00294166" w:rsidR="009263E4">
        <w:rPr>
          <w:sz w:val="22"/>
          <w:szCs w:val="22"/>
        </w:rPr>
        <w:t xml:space="preserve"> consider: </w:t>
      </w:r>
    </w:p>
    <w:p w:rsidRPr="00294166" w:rsidR="009263E4" w:rsidRDefault="009263E4" w14:paraId="66AE4DDD"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the nature of the work with children</w:t>
      </w:r>
    </w:p>
    <w:p w:rsidRPr="00294166" w:rsidR="009263E4" w:rsidRDefault="009263E4" w14:paraId="47EE02CF" w14:textId="14504F9D">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what the establishment knows about the volunteer, including formal or informal information offered by staff, </w:t>
      </w:r>
      <w:r w:rsidRPr="00294166" w:rsidR="00FB26EB">
        <w:rPr>
          <w:rFonts w:ascii="Arial" w:hAnsi="Arial" w:cs="Arial"/>
          <w:sz w:val="22"/>
          <w:szCs w:val="22"/>
        </w:rPr>
        <w:t>parents,</w:t>
      </w:r>
      <w:r w:rsidRPr="00294166">
        <w:rPr>
          <w:rFonts w:ascii="Arial" w:hAnsi="Arial" w:cs="Arial"/>
          <w:sz w:val="22"/>
          <w:szCs w:val="22"/>
        </w:rPr>
        <w:t xml:space="preserve"> and other volunteers</w:t>
      </w:r>
    </w:p>
    <w:p w:rsidRPr="00294166" w:rsidR="009263E4" w:rsidRDefault="009263E4" w14:paraId="10EE8BC7"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whether the volunteer has other employment or undertakes voluntary activities where referees can advise on suitability</w:t>
      </w:r>
    </w:p>
    <w:p w:rsidRPr="00294166" w:rsidR="009263E4" w:rsidRDefault="009263E4" w14:paraId="2A751D32"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whether the role is eligible for an enhanced DBS check.</w:t>
      </w:r>
    </w:p>
    <w:p w:rsidRPr="00294166" w:rsidR="009263E4" w:rsidP="009263E4" w:rsidRDefault="009263E4" w14:paraId="69EDE113" w14:textId="043E9677">
      <w:pPr>
        <w:pStyle w:val="Default"/>
        <w:spacing w:before="120" w:after="160" w:line="259" w:lineRule="auto"/>
        <w:rPr>
          <w:sz w:val="22"/>
          <w:szCs w:val="22"/>
        </w:rPr>
      </w:pPr>
      <w:r w:rsidRPr="00294166">
        <w:rPr>
          <w:sz w:val="22"/>
          <w:szCs w:val="22"/>
        </w:rPr>
        <w:t>Details of the risk assessment</w:t>
      </w:r>
      <w:r w:rsidRPr="00294166" w:rsidR="00570248">
        <w:rPr>
          <w:sz w:val="22"/>
          <w:szCs w:val="22"/>
        </w:rPr>
        <w:t xml:space="preserve"> will</w:t>
      </w:r>
      <w:r w:rsidRPr="00294166">
        <w:rPr>
          <w:sz w:val="22"/>
          <w:szCs w:val="22"/>
        </w:rPr>
        <w:t xml:space="preserve"> be recorded.</w:t>
      </w:r>
    </w:p>
    <w:p w:rsidRPr="00294166" w:rsidR="009263E4" w:rsidP="009263E4" w:rsidRDefault="009263E4" w14:paraId="65E094E7" w14:textId="785A6B8F">
      <w:pPr>
        <w:pStyle w:val="Default"/>
        <w:spacing w:before="120" w:after="160" w:line="259" w:lineRule="auto"/>
        <w:rPr>
          <w:sz w:val="22"/>
          <w:szCs w:val="22"/>
        </w:rPr>
      </w:pPr>
      <w:r w:rsidRPr="00294166">
        <w:rPr>
          <w:sz w:val="22"/>
          <w:szCs w:val="22"/>
        </w:rPr>
        <w:t xml:space="preserve">It is for </w:t>
      </w:r>
      <w:r w:rsidRPr="00294166" w:rsidR="00FB26EB">
        <w:rPr>
          <w:sz w:val="22"/>
          <w:szCs w:val="22"/>
        </w:rPr>
        <w:t>us</w:t>
      </w:r>
      <w:r w:rsidRPr="00294166">
        <w:rPr>
          <w:sz w:val="22"/>
          <w:szCs w:val="22"/>
        </w:rPr>
        <w:t xml:space="preserve"> to determine whether a volunteer is supervised. In making this decision, and where an individual is supervised, to help determine the appropriate level of supervision</w:t>
      </w:r>
      <w:r w:rsidRPr="00294166" w:rsidR="00452589">
        <w:rPr>
          <w:sz w:val="22"/>
          <w:szCs w:val="22"/>
        </w:rPr>
        <w:t xml:space="preserve"> in accordance with the statutory guidance issued by t</w:t>
      </w:r>
      <w:r w:rsidRPr="00294166">
        <w:rPr>
          <w:sz w:val="22"/>
          <w:szCs w:val="22"/>
        </w:rPr>
        <w:t>he Secretary of State</w:t>
      </w:r>
      <w:r w:rsidRPr="00294166" w:rsidR="0065020E">
        <w:rPr>
          <w:sz w:val="22"/>
          <w:szCs w:val="22"/>
        </w:rPr>
        <w:t>.</w:t>
      </w:r>
      <w:r w:rsidRPr="00294166">
        <w:rPr>
          <w:sz w:val="22"/>
          <w:szCs w:val="22"/>
        </w:rPr>
        <w:t xml:space="preserve"> This guidance requires that, for a person to be considered supervised, the supervision must be: </w:t>
      </w:r>
    </w:p>
    <w:p w:rsidRPr="00294166" w:rsidR="009263E4" w:rsidRDefault="009263E4" w14:paraId="73BD5D8C"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by a person who is in regulated activity </w:t>
      </w:r>
    </w:p>
    <w:p w:rsidRPr="00294166" w:rsidR="009263E4" w:rsidRDefault="009263E4" w14:paraId="42BAB8D3" w14:textId="77777777">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 xml:space="preserve">regular and day to day; and </w:t>
      </w:r>
    </w:p>
    <w:p w:rsidRPr="00294166" w:rsidR="009263E4" w:rsidRDefault="009263E4" w14:paraId="10513EF6" w14:textId="249E48AE">
      <w:pPr>
        <w:pStyle w:val="ListParagraph"/>
        <w:numPr>
          <w:ilvl w:val="0"/>
          <w:numId w:val="4"/>
        </w:numPr>
        <w:spacing w:before="120" w:after="160" w:line="259" w:lineRule="auto"/>
        <w:rPr>
          <w:rFonts w:ascii="Arial" w:hAnsi="Arial" w:cs="Arial"/>
          <w:sz w:val="22"/>
          <w:szCs w:val="22"/>
        </w:rPr>
      </w:pPr>
      <w:r w:rsidRPr="00294166">
        <w:rPr>
          <w:rFonts w:ascii="Arial" w:hAnsi="Arial" w:cs="Arial"/>
          <w:sz w:val="22"/>
          <w:szCs w:val="22"/>
        </w:rPr>
        <w:t>“</w:t>
      </w:r>
      <w:r w:rsidRPr="00294166" w:rsidR="00452589">
        <w:rPr>
          <w:rFonts w:ascii="Arial" w:hAnsi="Arial" w:cs="Arial"/>
          <w:sz w:val="22"/>
          <w:szCs w:val="22"/>
        </w:rPr>
        <w:t>Reasonable</w:t>
      </w:r>
      <w:r w:rsidRPr="00294166">
        <w:rPr>
          <w:rFonts w:ascii="Arial" w:hAnsi="Arial" w:cs="Arial"/>
          <w:sz w:val="22"/>
          <w:szCs w:val="22"/>
        </w:rPr>
        <w:t xml:space="preserve"> in all the circumstances to ensure the protection of children.”</w:t>
      </w:r>
    </w:p>
    <w:p w:rsidRPr="00294166" w:rsidR="008F3B95" w:rsidP="008F3B95" w:rsidRDefault="009263E4" w14:paraId="17E921B6" w14:textId="77777777">
      <w:pPr>
        <w:pStyle w:val="Default"/>
        <w:spacing w:before="120" w:after="160" w:line="259" w:lineRule="auto"/>
        <w:rPr>
          <w:sz w:val="22"/>
          <w:szCs w:val="22"/>
        </w:rPr>
      </w:pPr>
      <w:r w:rsidRPr="00294166">
        <w:rPr>
          <w:sz w:val="22"/>
          <w:szCs w:val="22"/>
        </w:rPr>
        <w:t xml:space="preserve">The DBS cannot provide barred list information on any person, including volunteers, who are not in, or seeking to engage in regulated activity. </w:t>
      </w:r>
    </w:p>
    <w:p w:rsidRPr="00294166" w:rsidR="009263E4" w:rsidP="008F3B95" w:rsidRDefault="008F3B95" w14:paraId="65BEFB63" w14:textId="50DBCE01">
      <w:pPr>
        <w:pStyle w:val="Default"/>
        <w:spacing w:before="120" w:after="160" w:line="259" w:lineRule="auto"/>
        <w:rPr>
          <w:sz w:val="22"/>
          <w:szCs w:val="22"/>
        </w:rPr>
      </w:pPr>
      <w:r w:rsidRPr="00294166">
        <w:rPr>
          <w:b/>
          <w:sz w:val="22"/>
          <w:szCs w:val="22"/>
        </w:rPr>
        <w:t>15.</w:t>
      </w:r>
      <w:r w:rsidRPr="00294166" w:rsidR="006F5FD6">
        <w:rPr>
          <w:b/>
          <w:bCs/>
          <w:sz w:val="22"/>
          <w:szCs w:val="22"/>
        </w:rPr>
        <w:t xml:space="preserve"> </w:t>
      </w:r>
      <w:r w:rsidRPr="00294166" w:rsidR="00B41928">
        <w:rPr>
          <w:b/>
          <w:bCs/>
          <w:sz w:val="22"/>
          <w:szCs w:val="22"/>
        </w:rPr>
        <w:t>G</w:t>
      </w:r>
      <w:r w:rsidRPr="00294166" w:rsidR="009263E4">
        <w:rPr>
          <w:b/>
          <w:bCs/>
          <w:sz w:val="22"/>
          <w:szCs w:val="22"/>
        </w:rPr>
        <w:t>overnors</w:t>
      </w:r>
    </w:p>
    <w:p w:rsidRPr="00294166" w:rsidR="009263E4" w:rsidP="009263E4" w:rsidRDefault="009263E4" w14:paraId="6ABEEE9D" w14:textId="77777777">
      <w:pPr>
        <w:pStyle w:val="Default"/>
        <w:spacing w:before="120" w:after="160" w:line="259" w:lineRule="auto"/>
        <w:rPr>
          <w:sz w:val="22"/>
          <w:szCs w:val="22"/>
        </w:rPr>
      </w:pPr>
      <w:r w:rsidRPr="00294166">
        <w:rPr>
          <w:sz w:val="22"/>
          <w:szCs w:val="22"/>
        </w:rPr>
        <w:t xml:space="preserve">Governors in maintained schools are required to have an enhanced criminal records certificate from the DBS. It is the responsibility of the </w:t>
      </w:r>
      <w:r w:rsidRPr="00294166" w:rsidR="008F3B95">
        <w:rPr>
          <w:sz w:val="22"/>
          <w:szCs w:val="22"/>
        </w:rPr>
        <w:t>G</w:t>
      </w:r>
      <w:r w:rsidRPr="00294166">
        <w:rPr>
          <w:sz w:val="22"/>
          <w:szCs w:val="22"/>
        </w:rPr>
        <w:t xml:space="preserve">overning </w:t>
      </w:r>
      <w:r w:rsidRPr="00294166" w:rsidR="008F3B95">
        <w:rPr>
          <w:sz w:val="22"/>
          <w:szCs w:val="22"/>
        </w:rPr>
        <w:t>Board</w:t>
      </w:r>
      <w:r w:rsidRPr="00294166">
        <w:rPr>
          <w:sz w:val="22"/>
          <w:szCs w:val="22"/>
        </w:rPr>
        <w:t xml:space="preserve"> to apply for the certificate for any of their governors who do not already have one. Governance is not a regulated activity and so governors do not need a barred list check unless, in addition to their governance duties, they also engage in regulated activity. </w:t>
      </w:r>
    </w:p>
    <w:p w:rsidRPr="00294166" w:rsidR="009263E4" w:rsidP="009263E4" w:rsidRDefault="009263E4" w14:paraId="39D4DB39" w14:textId="77777777">
      <w:pPr>
        <w:pStyle w:val="Default"/>
        <w:rPr>
          <w:sz w:val="22"/>
          <w:szCs w:val="22"/>
        </w:rPr>
      </w:pPr>
    </w:p>
    <w:p w:rsidRPr="00294166" w:rsidR="0065020E" w:rsidP="009263E4" w:rsidRDefault="0065020E" w14:paraId="35EAD98C" w14:textId="77777777">
      <w:pPr>
        <w:pStyle w:val="Default"/>
        <w:rPr>
          <w:sz w:val="22"/>
          <w:szCs w:val="22"/>
        </w:rPr>
      </w:pPr>
    </w:p>
    <w:p w:rsidRPr="00294166" w:rsidR="0065020E" w:rsidP="009263E4" w:rsidRDefault="0065020E" w14:paraId="0DA8A069" w14:textId="77777777">
      <w:pPr>
        <w:pStyle w:val="Default"/>
        <w:rPr>
          <w:sz w:val="22"/>
          <w:szCs w:val="22"/>
        </w:rPr>
      </w:pPr>
    </w:p>
    <w:p w:rsidRPr="00294166" w:rsidR="00452589" w:rsidP="009263E4" w:rsidRDefault="00452589" w14:paraId="1026240C" w14:textId="77777777">
      <w:pPr>
        <w:pStyle w:val="Default"/>
        <w:rPr>
          <w:sz w:val="22"/>
          <w:szCs w:val="22"/>
        </w:rPr>
      </w:pPr>
    </w:p>
    <w:p w:rsidRPr="00294166" w:rsidR="00452589" w:rsidP="009263E4" w:rsidRDefault="00452589" w14:paraId="4B638CCC" w14:textId="77777777">
      <w:pPr>
        <w:pStyle w:val="Default"/>
        <w:rPr>
          <w:sz w:val="22"/>
          <w:szCs w:val="22"/>
        </w:rPr>
      </w:pPr>
    </w:p>
    <w:p w:rsidRPr="00294166" w:rsidR="00452589" w:rsidP="009263E4" w:rsidRDefault="00452589" w14:paraId="119A0D37" w14:textId="77777777">
      <w:pPr>
        <w:pStyle w:val="Default"/>
        <w:rPr>
          <w:sz w:val="22"/>
          <w:szCs w:val="22"/>
        </w:rPr>
      </w:pPr>
    </w:p>
    <w:p w:rsidRPr="00294166" w:rsidR="00452589" w:rsidP="009263E4" w:rsidRDefault="00452589" w14:paraId="5190D3B2" w14:textId="77777777">
      <w:pPr>
        <w:pStyle w:val="Default"/>
        <w:rPr>
          <w:sz w:val="22"/>
          <w:szCs w:val="22"/>
        </w:rPr>
      </w:pPr>
    </w:p>
    <w:p w:rsidRPr="00294166" w:rsidR="00452589" w:rsidP="009263E4" w:rsidRDefault="00452589" w14:paraId="3BF6075A" w14:textId="77777777">
      <w:pPr>
        <w:pStyle w:val="Default"/>
        <w:rPr>
          <w:sz w:val="22"/>
          <w:szCs w:val="22"/>
        </w:rPr>
      </w:pPr>
    </w:p>
    <w:p w:rsidRPr="00294166" w:rsidR="00452589" w:rsidP="009263E4" w:rsidRDefault="00452589" w14:paraId="4C3A7D09" w14:textId="77777777">
      <w:pPr>
        <w:pStyle w:val="Default"/>
        <w:rPr>
          <w:sz w:val="22"/>
          <w:szCs w:val="22"/>
        </w:rPr>
      </w:pPr>
    </w:p>
    <w:p w:rsidRPr="00294166" w:rsidR="00452589" w:rsidP="009263E4" w:rsidRDefault="00452589" w14:paraId="58AFB0EF" w14:textId="77777777">
      <w:pPr>
        <w:pStyle w:val="Default"/>
        <w:rPr>
          <w:sz w:val="22"/>
          <w:szCs w:val="22"/>
        </w:rPr>
      </w:pPr>
    </w:p>
    <w:p w:rsidRPr="00294166" w:rsidR="00452589" w:rsidP="009263E4" w:rsidRDefault="00452589" w14:paraId="5DC2E87A" w14:textId="77777777">
      <w:pPr>
        <w:pStyle w:val="Default"/>
        <w:rPr>
          <w:sz w:val="22"/>
          <w:szCs w:val="22"/>
        </w:rPr>
      </w:pPr>
    </w:p>
    <w:p w:rsidRPr="00294166" w:rsidR="00452589" w:rsidP="009263E4" w:rsidRDefault="00452589" w14:paraId="331CD1C5" w14:textId="77777777">
      <w:pPr>
        <w:pStyle w:val="Default"/>
        <w:rPr>
          <w:sz w:val="22"/>
          <w:szCs w:val="22"/>
        </w:rPr>
      </w:pPr>
    </w:p>
    <w:p w:rsidRPr="00294166" w:rsidR="00452589" w:rsidP="009263E4" w:rsidRDefault="00452589" w14:paraId="1929533C" w14:textId="77777777">
      <w:pPr>
        <w:pStyle w:val="Default"/>
        <w:rPr>
          <w:sz w:val="22"/>
          <w:szCs w:val="22"/>
        </w:rPr>
      </w:pPr>
    </w:p>
    <w:p w:rsidRPr="00294166" w:rsidR="00452589" w:rsidP="009263E4" w:rsidRDefault="00452589" w14:paraId="5B81C0E4" w14:textId="77777777">
      <w:pPr>
        <w:pStyle w:val="Default"/>
        <w:rPr>
          <w:sz w:val="22"/>
          <w:szCs w:val="22"/>
        </w:rPr>
      </w:pPr>
    </w:p>
    <w:p w:rsidRPr="00294166" w:rsidR="00452589" w:rsidP="009263E4" w:rsidRDefault="00452589" w14:paraId="5E3B2EB3" w14:textId="77777777">
      <w:pPr>
        <w:pStyle w:val="Default"/>
        <w:rPr>
          <w:sz w:val="22"/>
          <w:szCs w:val="22"/>
        </w:rPr>
      </w:pPr>
    </w:p>
    <w:p w:rsidRPr="00294166" w:rsidR="00452589" w:rsidP="009263E4" w:rsidRDefault="00452589" w14:paraId="5CDA2151" w14:textId="77777777">
      <w:pPr>
        <w:pStyle w:val="Default"/>
        <w:rPr>
          <w:sz w:val="22"/>
          <w:szCs w:val="22"/>
        </w:rPr>
      </w:pPr>
    </w:p>
    <w:p w:rsidRPr="00294166" w:rsidR="00452589" w:rsidP="009263E4" w:rsidRDefault="00452589" w14:paraId="3C61F175" w14:textId="77777777">
      <w:pPr>
        <w:pStyle w:val="Default"/>
        <w:rPr>
          <w:sz w:val="22"/>
          <w:szCs w:val="22"/>
        </w:rPr>
      </w:pPr>
    </w:p>
    <w:p w:rsidRPr="00294166" w:rsidR="0065020E" w:rsidP="009263E4" w:rsidRDefault="0065020E" w14:paraId="191E99BD" w14:textId="77777777">
      <w:pPr>
        <w:pStyle w:val="Default"/>
        <w:rPr>
          <w:sz w:val="22"/>
          <w:szCs w:val="22"/>
        </w:rPr>
      </w:pPr>
    </w:p>
    <w:p w:rsidRPr="00294166" w:rsidR="009263E4" w:rsidP="009263E4" w:rsidRDefault="009263E4" w14:paraId="45FCA6F9" w14:textId="77777777">
      <w:pPr>
        <w:spacing w:after="200" w:line="276" w:lineRule="auto"/>
        <w:ind w:left="720" w:hanging="720"/>
        <w:rPr>
          <w:rFonts w:ascii="Arial" w:hAnsi="Arial" w:cs="Arial"/>
          <w:sz w:val="22"/>
          <w:szCs w:val="22"/>
        </w:rPr>
      </w:pPr>
    </w:p>
    <w:p w:rsidRPr="00294166" w:rsidR="006F5FD6" w:rsidP="009263E4" w:rsidRDefault="006F5FD6" w14:paraId="552A3B86" w14:textId="77777777">
      <w:pPr>
        <w:spacing w:after="200" w:line="276" w:lineRule="auto"/>
        <w:ind w:left="720" w:hanging="720"/>
        <w:rPr>
          <w:rFonts w:ascii="Arial" w:hAnsi="Arial" w:cs="Arial"/>
          <w:sz w:val="22"/>
          <w:szCs w:val="22"/>
        </w:rPr>
      </w:pPr>
    </w:p>
    <w:p w:rsidRPr="00294166" w:rsidR="008F3B95" w:rsidP="008F3B95" w:rsidRDefault="008F3B95" w14:paraId="089E8AF5" w14:textId="77777777">
      <w:pPr>
        <w:pStyle w:val="2HEADING"/>
        <w:numPr>
          <w:ilvl w:val="0"/>
          <w:numId w:val="0"/>
        </w:numPr>
        <w:spacing w:before="120"/>
        <w:ind w:left="360" w:hanging="360"/>
        <w:rPr>
          <w:sz w:val="22"/>
          <w:szCs w:val="22"/>
        </w:rPr>
      </w:pPr>
      <w:bookmarkStart w:name="_Toc24449214" w:id="0"/>
      <w:r w:rsidRPr="00294166">
        <w:rPr>
          <w:sz w:val="22"/>
          <w:szCs w:val="22"/>
        </w:rPr>
        <w:t>Appendix 1 – regulated activity</w:t>
      </w:r>
      <w:bookmarkEnd w:id="0"/>
    </w:p>
    <w:p w:rsidRPr="00294166" w:rsidR="008F3B95" w:rsidP="008F3B95" w:rsidRDefault="008F3B95" w14:paraId="45458D14" w14:textId="77777777">
      <w:pPr>
        <w:pStyle w:val="4MAINTEXT"/>
      </w:pPr>
      <w:r w:rsidRPr="00294166">
        <w:t xml:space="preserve">Regulated activity includes:  </w:t>
      </w:r>
    </w:p>
    <w:p w:rsidRPr="00294166" w:rsidR="008F3B95" w:rsidP="008F3B95" w:rsidRDefault="008F3B95" w14:paraId="18421B53" w14:textId="21584276">
      <w:pPr>
        <w:pStyle w:val="6LIST"/>
        <w:rPr>
          <w:shd w:val="clear" w:color="auto" w:fill="FFFFFF"/>
        </w:rPr>
      </w:pPr>
      <w:r w:rsidRPr="00294166">
        <w:rPr>
          <w:shd w:val="clear" w:color="auto" w:fill="FFFFFF"/>
        </w:rPr>
        <w:t xml:space="preserve">Teaching, training, instructing, caring for (see (c) below) or supervising children if the person is unsupervised, or providing advice or guidance on physical, </w:t>
      </w:r>
      <w:r w:rsidRPr="00294166" w:rsidR="00452589">
        <w:rPr>
          <w:shd w:val="clear" w:color="auto" w:fill="FFFFFF"/>
        </w:rPr>
        <w:t>emotional,</w:t>
      </w:r>
      <w:r w:rsidRPr="00294166">
        <w:rPr>
          <w:shd w:val="clear" w:color="auto" w:fill="FFFFFF"/>
        </w:rPr>
        <w:t xml:space="preserve"> or educational well-being, or driving a vehicle only for children.</w:t>
      </w:r>
    </w:p>
    <w:p w:rsidRPr="00294166" w:rsidR="008F3B95" w:rsidP="008F3B95" w:rsidRDefault="008F3B95" w14:paraId="3B1EF793" w14:textId="77777777">
      <w:pPr>
        <w:pStyle w:val="6LIST"/>
        <w:rPr>
          <w:shd w:val="clear" w:color="auto" w:fill="FFFFFF"/>
        </w:rPr>
      </w:pPr>
      <w:r w:rsidRPr="00294166">
        <w:rPr>
          <w:color w:val="000000"/>
          <w:shd w:val="clear" w:color="auto" w:fill="FFFFFF"/>
        </w:rPr>
        <w:t xml:space="preserve">Work for a limited range of establishments (known as ‘specified places’, which include schools and colleges), with the opportunity for contact with children, but not including work done by supervised volunteers.  </w:t>
      </w:r>
    </w:p>
    <w:p w:rsidRPr="00294166" w:rsidR="008F3B95" w:rsidP="008F3B95" w:rsidRDefault="008F3B95" w14:paraId="2E0C93A0" w14:textId="77777777">
      <w:pPr>
        <w:pStyle w:val="4MAINTEXT"/>
      </w:pPr>
      <w:r w:rsidRPr="00294166">
        <w:t xml:space="preserve">Work under (a) or (b) is regulated activity only if done regularly. Some activities are always regulated activities, regardless of frequency or whether they are supervised or not. This includes:  </w:t>
      </w:r>
    </w:p>
    <w:p w:rsidRPr="00294166" w:rsidR="008F3B95" w:rsidP="00A67F4D" w:rsidRDefault="008F3B95" w14:paraId="33883712" w14:textId="77777777">
      <w:pPr>
        <w:pStyle w:val="6LIST"/>
        <w:rPr>
          <w:shd w:val="clear" w:color="auto" w:fill="FFFFFF"/>
        </w:rPr>
      </w:pPr>
      <w:r w:rsidRPr="00294166">
        <w:rPr>
          <w:shd w:val="clear" w:color="auto" w:fill="FFFFFF"/>
        </w:rPr>
        <w:t xml:space="preserve">relevant personal care, or health care provided by or provided under the supervision of a health care professional:  </w:t>
      </w:r>
    </w:p>
    <w:p w:rsidRPr="00294166" w:rsidR="008F3B95" w:rsidRDefault="008F3B95" w14:paraId="0BB56E21" w14:textId="4F4DDFE8">
      <w:pPr>
        <w:pStyle w:val="5BULLETPOINTS"/>
        <w:numPr>
          <w:ilvl w:val="0"/>
          <w:numId w:val="2"/>
        </w:numPr>
        <w:rPr>
          <w:shd w:val="clear" w:color="auto" w:fill="FFFFFF"/>
        </w:rPr>
      </w:pPr>
      <w:r w:rsidRPr="00294166">
        <w:rPr>
          <w:shd w:val="clear" w:color="auto" w:fill="FFFFFF"/>
        </w:rPr>
        <w:t xml:space="preserve">personal care includes helping a child with eating and drinking for reasons of illness or disability or in connection with toileting, washing, bathing and dressing for reasons of age, illness of </w:t>
      </w:r>
      <w:r w:rsidRPr="00294166" w:rsidR="00452589">
        <w:rPr>
          <w:shd w:val="clear" w:color="auto" w:fill="FFFFFF"/>
        </w:rPr>
        <w:t>disability.</w:t>
      </w:r>
    </w:p>
    <w:p w:rsidRPr="00294166" w:rsidR="008F3B95" w:rsidRDefault="008F3B95" w14:paraId="4A4EB17E" w14:textId="77777777">
      <w:pPr>
        <w:pStyle w:val="5BULLETPOINTS"/>
        <w:numPr>
          <w:ilvl w:val="0"/>
          <w:numId w:val="2"/>
        </w:numPr>
      </w:pPr>
      <w:r w:rsidRPr="00294166">
        <w:rPr>
          <w:shd w:val="clear" w:color="auto" w:fill="FFFFFF"/>
        </w:rPr>
        <w:t>health care means care for children provided by, or under the direction or supervision of, a regulated health care professional.</w:t>
      </w:r>
    </w:p>
    <w:p w:rsidRPr="00294166" w:rsidR="0065020E" w:rsidP="008F3B95" w:rsidRDefault="008F3B95" w14:paraId="47FC0FE1" w14:textId="07FF02D2">
      <w:pPr>
        <w:rPr>
          <w:rFonts w:ascii="Arial" w:hAnsi="Arial" w:cs="Arial"/>
          <w:b/>
          <w:sz w:val="22"/>
          <w:szCs w:val="22"/>
        </w:rPr>
      </w:pPr>
      <w:r w:rsidRPr="00294166">
        <w:rPr>
          <w:rFonts w:ascii="Arial" w:hAnsi="Arial" w:cs="Arial"/>
          <w:sz w:val="22"/>
          <w:szCs w:val="22"/>
        </w:rPr>
        <w:br w:type="page"/>
      </w:r>
      <w:bookmarkStart w:name="_Toc24449215" w:id="1"/>
      <w:r w:rsidRPr="00294166" w:rsidR="0065020E">
        <w:rPr>
          <w:rFonts w:ascii="Arial" w:hAnsi="Arial" w:cs="Arial"/>
          <w:b/>
          <w:sz w:val="22"/>
          <w:szCs w:val="22"/>
        </w:rPr>
        <w:t xml:space="preserve">Appendix 2 – </w:t>
      </w:r>
      <w:r w:rsidRPr="00294166" w:rsidR="00452589">
        <w:rPr>
          <w:rFonts w:ascii="Arial" w:hAnsi="Arial" w:cs="Arial"/>
          <w:b/>
          <w:sz w:val="22"/>
          <w:szCs w:val="22"/>
        </w:rPr>
        <w:t>c</w:t>
      </w:r>
      <w:r w:rsidRPr="00294166" w:rsidR="0065020E">
        <w:rPr>
          <w:rFonts w:ascii="Arial" w:hAnsi="Arial" w:cs="Arial"/>
          <w:b/>
          <w:sz w:val="22"/>
          <w:szCs w:val="22"/>
        </w:rPr>
        <w:t>riminal</w:t>
      </w:r>
      <w:r w:rsidRPr="00294166" w:rsidR="00452589">
        <w:rPr>
          <w:rFonts w:ascii="Arial" w:hAnsi="Arial" w:cs="Arial"/>
          <w:b/>
          <w:sz w:val="22"/>
          <w:szCs w:val="22"/>
        </w:rPr>
        <w:t xml:space="preserve"> r</w:t>
      </w:r>
      <w:r w:rsidRPr="00294166" w:rsidR="0065020E">
        <w:rPr>
          <w:rFonts w:ascii="Arial" w:hAnsi="Arial" w:cs="Arial"/>
          <w:b/>
          <w:sz w:val="22"/>
          <w:szCs w:val="22"/>
        </w:rPr>
        <w:t xml:space="preserve">ecord </w:t>
      </w:r>
      <w:r w:rsidRPr="00294166" w:rsidR="00452589">
        <w:rPr>
          <w:rFonts w:ascii="Arial" w:hAnsi="Arial" w:cs="Arial"/>
          <w:b/>
          <w:sz w:val="22"/>
          <w:szCs w:val="22"/>
        </w:rPr>
        <w:t>s</w:t>
      </w:r>
      <w:r w:rsidRPr="00294166" w:rsidR="0065020E">
        <w:rPr>
          <w:rFonts w:ascii="Arial" w:hAnsi="Arial" w:cs="Arial"/>
          <w:b/>
          <w:sz w:val="22"/>
          <w:szCs w:val="22"/>
        </w:rPr>
        <w:t>elf-</w:t>
      </w:r>
      <w:r w:rsidRPr="00294166" w:rsidR="00452589">
        <w:rPr>
          <w:rFonts w:ascii="Arial" w:hAnsi="Arial" w:cs="Arial"/>
          <w:b/>
          <w:sz w:val="22"/>
          <w:szCs w:val="22"/>
        </w:rPr>
        <w:t>d</w:t>
      </w:r>
      <w:r w:rsidRPr="00294166" w:rsidR="0065020E">
        <w:rPr>
          <w:rFonts w:ascii="Arial" w:hAnsi="Arial" w:cs="Arial"/>
          <w:b/>
          <w:sz w:val="22"/>
          <w:szCs w:val="22"/>
        </w:rPr>
        <w:t xml:space="preserve">eclaration </w:t>
      </w:r>
      <w:r w:rsidRPr="00294166" w:rsidR="00452589">
        <w:rPr>
          <w:rFonts w:ascii="Arial" w:hAnsi="Arial" w:cs="Arial"/>
          <w:b/>
          <w:sz w:val="22"/>
          <w:szCs w:val="22"/>
        </w:rPr>
        <w:t>f</w:t>
      </w:r>
      <w:r w:rsidRPr="00294166" w:rsidR="0065020E">
        <w:rPr>
          <w:rFonts w:ascii="Arial" w:hAnsi="Arial" w:cs="Arial"/>
          <w:b/>
          <w:sz w:val="22"/>
          <w:szCs w:val="22"/>
        </w:rPr>
        <w:t>orm</w:t>
      </w:r>
    </w:p>
    <w:p w:rsidRPr="00294166" w:rsidR="0065020E" w:rsidP="008F3B95" w:rsidRDefault="0065020E" w14:paraId="2BFA142A" w14:textId="77777777">
      <w:pPr>
        <w:rPr>
          <w:rFonts w:ascii="Arial" w:hAnsi="Arial" w:cs="Arial"/>
          <w:b/>
          <w:sz w:val="22"/>
          <w:szCs w:val="22"/>
        </w:rPr>
      </w:pPr>
    </w:p>
    <w:bookmarkEnd w:id="1"/>
    <w:p w:rsidRPr="00294166" w:rsidR="008F3B95" w:rsidP="008F3B95" w:rsidRDefault="008F3B95" w14:paraId="33E4588A" w14:textId="7FC6765C">
      <w:pPr>
        <w:pStyle w:val="4MAINTEXT"/>
      </w:pPr>
      <w:r w:rsidRPr="00294166">
        <w:t>This form must be completed by all shortlisted candidates where a</w:t>
      </w:r>
      <w:r w:rsidRPr="00294166" w:rsidR="0065020E">
        <w:t xml:space="preserve"> Disclosure and Barring Certificate </w:t>
      </w:r>
      <w:r w:rsidRPr="00294166">
        <w:t xml:space="preserve">(also known as a DBS), is required. The information disclosed on this form will </w:t>
      </w:r>
      <w:r w:rsidRPr="00294166" w:rsidR="00452589">
        <w:t xml:space="preserve">not be kept with your application form during the application process. </w:t>
      </w:r>
    </w:p>
    <w:p w:rsidRPr="00294166" w:rsidR="008F3B95" w:rsidP="008F3B95" w:rsidRDefault="008F3B95" w14:paraId="5A257255" w14:textId="77777777">
      <w:pPr>
        <w:pStyle w:val="4MAINTEXT"/>
        <w:rPr>
          <w:b/>
        </w:rPr>
      </w:pPr>
      <w:r w:rsidRPr="00294166">
        <w:rPr>
          <w:b/>
        </w:rPr>
        <w:t>Policy statement on recruiting applicants with criminal records</w:t>
      </w:r>
    </w:p>
    <w:p w:rsidRPr="00294166" w:rsidR="0065020E" w:rsidP="0065020E" w:rsidRDefault="008F3B95" w14:paraId="69A01CAA" w14:textId="77777777">
      <w:pPr>
        <w:pStyle w:val="4MAINTEXT"/>
      </w:pPr>
      <w:r w:rsidRPr="00294166">
        <w:t>This post is exempt from the Rehabilitation of Offenders Act 1974</w:t>
      </w:r>
      <w:r w:rsidRPr="00294166" w:rsidR="0065020E">
        <w:t xml:space="preserve">. For further information on criminal record self-declaration for roles that are eligible for standard or enhanced DBS checks please refer to </w:t>
      </w:r>
      <w:hyperlink w:history="1" r:id="rId25">
        <w:r w:rsidRPr="00294166" w:rsidR="0065020E">
          <w:rPr>
            <w:rStyle w:val="Hyperlink"/>
          </w:rPr>
          <w:t>Nacro guidance</w:t>
        </w:r>
      </w:hyperlink>
      <w:r w:rsidRPr="00294166" w:rsidR="0065020E">
        <w:t xml:space="preserve"> and the </w:t>
      </w:r>
      <w:hyperlink w:history="1" r:id="rId26">
        <w:r w:rsidRPr="00294166" w:rsidR="0065020E">
          <w:rPr>
            <w:rStyle w:val="Hyperlink"/>
          </w:rPr>
          <w:t>MoJ website</w:t>
        </w:r>
      </w:hyperlink>
      <w:r w:rsidRPr="00294166" w:rsidR="0065020E">
        <w:t xml:space="preserve">. </w:t>
      </w:r>
    </w:p>
    <w:p w:rsidRPr="00294166" w:rsidR="008F3B95" w:rsidP="008F3B95" w:rsidRDefault="008F3B95" w14:paraId="3E789447" w14:textId="567ADBA8">
      <w:pPr>
        <w:pStyle w:val="4MAINTEXT"/>
      </w:pPr>
      <w:r w:rsidRPr="00294166">
        <w:t>We recognise the contribution that ex-offenders can make as employees and volunteers and welcome applications from them. A person’s crimin</w:t>
      </w:r>
      <w:r w:rsidRPr="00294166" w:rsidR="0065020E">
        <w:t>al record will not</w:t>
      </w:r>
      <w:r w:rsidRPr="00294166" w:rsidR="00A67F4D">
        <w:t xml:space="preserve"> in itself</w:t>
      </w:r>
      <w:r w:rsidRPr="00294166" w:rsidR="00452589">
        <w:t xml:space="preserve"> prevent</w:t>
      </w:r>
      <w:r w:rsidRPr="00294166" w:rsidR="0065020E">
        <w:t xml:space="preserve"> a</w:t>
      </w:r>
      <w:r w:rsidRPr="00294166">
        <w:t xml:space="preserve">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rsidRPr="00294166" w:rsidR="008F3B95" w:rsidP="008F3B95" w:rsidRDefault="008F3B95" w14:paraId="32DD3E90" w14:textId="77777777">
      <w:pPr>
        <w:pStyle w:val="4MAINTEXT"/>
      </w:pPr>
      <w:r w:rsidRPr="00294166">
        <w:t>All cases will be examined on an individual basis, taking the following into consideration:</w:t>
      </w:r>
    </w:p>
    <w:p w:rsidRPr="00294166" w:rsidR="008F3B95" w:rsidRDefault="00452589" w14:paraId="6CB5DAD3" w14:textId="387F49DD">
      <w:pPr>
        <w:pStyle w:val="5BULLETPOINTS"/>
        <w:numPr>
          <w:ilvl w:val="0"/>
          <w:numId w:val="2"/>
        </w:numPr>
      </w:pPr>
      <w:r w:rsidRPr="00294166">
        <w:t>w</w:t>
      </w:r>
      <w:r w:rsidRPr="00294166" w:rsidR="008F3B95">
        <w:t>hether the conviction is relevant to the position applied for</w:t>
      </w:r>
    </w:p>
    <w:p w:rsidRPr="00294166" w:rsidR="008F3B95" w:rsidRDefault="00452589" w14:paraId="1798B98E" w14:textId="1AF6B474">
      <w:pPr>
        <w:pStyle w:val="5BULLETPOINTS"/>
        <w:numPr>
          <w:ilvl w:val="0"/>
          <w:numId w:val="2"/>
        </w:numPr>
      </w:pPr>
      <w:r w:rsidRPr="00294166">
        <w:t>t</w:t>
      </w:r>
      <w:r w:rsidRPr="00294166" w:rsidR="008F3B95">
        <w:t>he seri</w:t>
      </w:r>
      <w:r w:rsidRPr="00294166" w:rsidR="00390B24">
        <w:t>ousness of any offence revealed</w:t>
      </w:r>
    </w:p>
    <w:p w:rsidRPr="00294166" w:rsidR="008F3B95" w:rsidRDefault="00452589" w14:paraId="59133B73" w14:textId="07B8E936">
      <w:pPr>
        <w:pStyle w:val="5BULLETPOINTS"/>
        <w:numPr>
          <w:ilvl w:val="0"/>
          <w:numId w:val="2"/>
        </w:numPr>
      </w:pPr>
      <w:r w:rsidRPr="00294166">
        <w:t>t</w:t>
      </w:r>
      <w:r w:rsidRPr="00294166" w:rsidR="008F3B95">
        <w:t>he age of the applicant at the time of the offence(s)</w:t>
      </w:r>
    </w:p>
    <w:p w:rsidRPr="00294166" w:rsidR="008F3B95" w:rsidRDefault="00452589" w14:paraId="51DC93D3" w14:textId="72C05CB7">
      <w:pPr>
        <w:pStyle w:val="5BULLETPOINTS"/>
        <w:numPr>
          <w:ilvl w:val="0"/>
          <w:numId w:val="2"/>
        </w:numPr>
      </w:pPr>
      <w:r w:rsidRPr="00294166">
        <w:t>t</w:t>
      </w:r>
      <w:r w:rsidRPr="00294166" w:rsidR="008F3B95">
        <w:t>he length of time since the</w:t>
      </w:r>
      <w:r w:rsidRPr="00294166" w:rsidR="00390B24">
        <w:t xml:space="preserve"> offence(s) occurred</w:t>
      </w:r>
    </w:p>
    <w:p w:rsidRPr="00294166" w:rsidR="008F3B95" w:rsidRDefault="00452589" w14:paraId="161FF8D2" w14:textId="395F887F">
      <w:pPr>
        <w:pStyle w:val="5BULLETPOINTS"/>
        <w:numPr>
          <w:ilvl w:val="0"/>
          <w:numId w:val="2"/>
        </w:numPr>
      </w:pPr>
      <w:r w:rsidRPr="00294166">
        <w:t>w</w:t>
      </w:r>
      <w:r w:rsidRPr="00294166" w:rsidR="008F3B95">
        <w:t>hether the applicant has a pattern of offending behaviour</w:t>
      </w:r>
    </w:p>
    <w:p w:rsidRPr="00294166" w:rsidR="008F3B95" w:rsidRDefault="00452589" w14:paraId="63994ABB" w14:textId="398610CD">
      <w:pPr>
        <w:pStyle w:val="5BULLETPOINTS"/>
        <w:numPr>
          <w:ilvl w:val="0"/>
          <w:numId w:val="2"/>
        </w:numPr>
      </w:pPr>
      <w:r w:rsidRPr="00294166">
        <w:t>t</w:t>
      </w:r>
      <w:r w:rsidRPr="00294166" w:rsidR="008F3B95">
        <w:t xml:space="preserve">he circumstances surrounding the offence(s), and the explanation(s) </w:t>
      </w:r>
      <w:r w:rsidRPr="00294166" w:rsidR="00390B24">
        <w:t>offered by the person concerned</w:t>
      </w:r>
    </w:p>
    <w:p w:rsidRPr="00294166" w:rsidR="008F3B95" w:rsidRDefault="00452589" w14:paraId="0AD4DBDA" w14:textId="4974DC77">
      <w:pPr>
        <w:pStyle w:val="5BULLETPOINTS"/>
        <w:numPr>
          <w:ilvl w:val="0"/>
          <w:numId w:val="2"/>
        </w:numPr>
      </w:pPr>
      <w:r w:rsidRPr="00294166">
        <w:t>w</w:t>
      </w:r>
      <w:r w:rsidRPr="00294166" w:rsidR="008F3B95">
        <w:t xml:space="preserve">hether the </w:t>
      </w:r>
      <w:r w:rsidRPr="00294166">
        <w:t>candidate</w:t>
      </w:r>
      <w:r w:rsidRPr="00294166" w:rsidR="008F3B95">
        <w:t>'s circumstances have changed since the offending be</w:t>
      </w:r>
      <w:r w:rsidRPr="00294166" w:rsidR="00390B24">
        <w:t>haviour</w:t>
      </w:r>
    </w:p>
    <w:p w:rsidRPr="00294166" w:rsidR="008F3B95" w:rsidP="008F3B95" w:rsidRDefault="008F3B95" w14:paraId="2302ED99" w14:textId="1D7A2D01">
      <w:pPr>
        <w:pStyle w:val="4MAINTEXT"/>
      </w:pPr>
      <w:r w:rsidRPr="00294166">
        <w:t xml:space="preserve">It is important that </w:t>
      </w:r>
      <w:r w:rsidRPr="00294166" w:rsidR="00DD4FE9">
        <w:t>candidates</w:t>
      </w:r>
      <w:r w:rsidRPr="00294166">
        <w:t xml:space="preserve"> understand that failure to disclose all </w:t>
      </w:r>
      <w:r w:rsidRPr="00294166" w:rsidR="0065020E">
        <w:t xml:space="preserve">unspent </w:t>
      </w:r>
      <w:r w:rsidRPr="00294166">
        <w:t>cautions convictions</w:t>
      </w:r>
      <w:r w:rsidRPr="00294166" w:rsidR="0065020E">
        <w:t xml:space="preserve">; </w:t>
      </w:r>
      <w:r w:rsidRPr="00294166" w:rsidR="00A67F4D">
        <w:t>and</w:t>
      </w:r>
      <w:r w:rsidRPr="00294166" w:rsidR="0065020E">
        <w:t xml:space="preserve"> any adult cautions and spent convictions that are not protected could result in disciplinary pro</w:t>
      </w:r>
      <w:r w:rsidRPr="00294166">
        <w:t xml:space="preserve">ceedings or dismissal. Further advice and guidance on disclosing a criminal record can be obtained from </w:t>
      </w:r>
      <w:hyperlink w:history="1" r:id="rId27">
        <w:r w:rsidRPr="00294166">
          <w:rPr>
            <w:rStyle w:val="Hyperlink"/>
          </w:rPr>
          <w:t>Nacro</w:t>
        </w:r>
      </w:hyperlink>
      <w:r w:rsidRPr="00294166">
        <w:t xml:space="preserve">. </w:t>
      </w:r>
    </w:p>
    <w:p w:rsidRPr="00294166" w:rsidR="008F3B95" w:rsidP="008F3B95" w:rsidRDefault="008F3B95" w14:paraId="4261D149" w14:textId="77777777">
      <w:pPr>
        <w:pStyle w:val="NoSpacing"/>
        <w:rPr>
          <w:rFonts w:ascii="Arial" w:hAnsi="Arial" w:cs="Arial"/>
        </w:rPr>
      </w:pPr>
    </w:p>
    <w:p w:rsidRPr="00294166" w:rsidR="008F3B95" w:rsidP="00DD4FE9" w:rsidRDefault="0065020E" w14:paraId="0837B4C1" w14:textId="2FC19D55">
      <w:pPr>
        <w:rPr>
          <w:rFonts w:ascii="Arial" w:hAnsi="Arial" w:cs="Arial"/>
          <w:sz w:val="22"/>
          <w:szCs w:val="22"/>
        </w:rPr>
      </w:pPr>
      <w:r w:rsidRPr="00294166">
        <w:rPr>
          <w:rFonts w:ascii="Arial" w:hAnsi="Arial" w:cs="Arial"/>
          <w:sz w:val="22"/>
          <w:szCs w:val="22"/>
        </w:rPr>
        <w:t xml:space="preserve">Please note that if you are unsuccessful, this disclosure form will be securely destroyed within </w:t>
      </w:r>
      <w:r w:rsidRPr="00294166" w:rsidR="00DD4FE9">
        <w:rPr>
          <w:rFonts w:ascii="Arial" w:hAnsi="Arial" w:cs="Arial"/>
          <w:sz w:val="22"/>
          <w:szCs w:val="22"/>
        </w:rPr>
        <w:t>six</w:t>
      </w:r>
      <w:r w:rsidRPr="00294166">
        <w:rPr>
          <w:rFonts w:ascii="Arial" w:hAnsi="Arial" w:cs="Arial"/>
          <w:sz w:val="22"/>
          <w:szCs w:val="22"/>
        </w:rPr>
        <w:t xml:space="preserve"> months of your application.</w:t>
      </w:r>
    </w:p>
    <w:p w:rsidRPr="00294166" w:rsidR="0065020E" w:rsidP="008F3B95" w:rsidRDefault="0065020E" w14:paraId="5C1E0A55" w14:textId="77777777">
      <w:pPr>
        <w:rPr>
          <w:rFonts w:ascii="Arial" w:hAnsi="Arial" w:cs="Arial"/>
          <w:color w:val="FF0000"/>
          <w:sz w:val="22"/>
          <w:szCs w:val="22"/>
        </w:rPr>
      </w:pPr>
    </w:p>
    <w:p w:rsidRPr="00294166" w:rsidR="0065020E" w:rsidP="008F3B95" w:rsidRDefault="0065020E" w14:paraId="0984DCF3" w14:textId="77777777">
      <w:pPr>
        <w:rPr>
          <w:rFonts w:ascii="Arial" w:hAnsi="Arial" w:cs="Arial"/>
          <w:color w:val="FF0000"/>
          <w:sz w:val="22"/>
          <w:szCs w:val="22"/>
        </w:rPr>
      </w:pPr>
    </w:p>
    <w:p w:rsidRPr="00294166" w:rsidR="0065020E" w:rsidP="008F3B95" w:rsidRDefault="0065020E" w14:paraId="491D1810" w14:textId="77777777">
      <w:pPr>
        <w:rPr>
          <w:rFonts w:ascii="Arial" w:hAnsi="Arial" w:cs="Arial"/>
          <w:color w:val="FF0000"/>
          <w:sz w:val="22"/>
          <w:szCs w:val="22"/>
          <w:lang w:val="en-US"/>
        </w:rPr>
      </w:pPr>
    </w:p>
    <w:tbl>
      <w:tblPr>
        <w:tblStyle w:val="TableGrid"/>
        <w:tblW w:w="9782" w:type="dxa"/>
        <w:tblInd w:w="-176" w:type="dxa"/>
        <w:tblLook w:val="04A0" w:firstRow="1" w:lastRow="0" w:firstColumn="1" w:lastColumn="0" w:noHBand="0" w:noVBand="1"/>
      </w:tblPr>
      <w:tblGrid>
        <w:gridCol w:w="1985"/>
        <w:gridCol w:w="2977"/>
        <w:gridCol w:w="1559"/>
        <w:gridCol w:w="779"/>
        <w:gridCol w:w="780"/>
        <w:gridCol w:w="780"/>
        <w:gridCol w:w="922"/>
      </w:tblGrid>
      <w:tr w:rsidRPr="00294166" w:rsidR="008F3B95" w:rsidTr="00CF19A7" w14:paraId="06E1B233" w14:textId="77777777">
        <w:trPr>
          <w:trHeight w:val="622"/>
        </w:trPr>
        <w:tc>
          <w:tcPr>
            <w:tcW w:w="1985" w:type="dxa"/>
          </w:tcPr>
          <w:p w:rsidRPr="00294166" w:rsidR="008F3B95" w:rsidP="00CF19A7" w:rsidRDefault="0065020E" w14:paraId="7C310A15" w14:textId="77777777">
            <w:pPr>
              <w:rPr>
                <w:rFonts w:ascii="Arial" w:hAnsi="Arial" w:cs="Arial"/>
                <w:b/>
                <w:sz w:val="22"/>
                <w:szCs w:val="22"/>
              </w:rPr>
            </w:pPr>
            <w:r w:rsidRPr="00294166">
              <w:rPr>
                <w:rFonts w:ascii="Arial" w:hAnsi="Arial" w:cs="Arial"/>
                <w:b/>
                <w:sz w:val="22"/>
                <w:szCs w:val="22"/>
              </w:rPr>
              <w:t>Surname:</w:t>
            </w:r>
          </w:p>
        </w:tc>
        <w:tc>
          <w:tcPr>
            <w:tcW w:w="2977" w:type="dxa"/>
          </w:tcPr>
          <w:p w:rsidRPr="00294166" w:rsidR="008F3B95" w:rsidP="00CF19A7" w:rsidRDefault="008F3B95" w14:paraId="005CB388" w14:textId="77777777">
            <w:pPr>
              <w:rPr>
                <w:rFonts w:ascii="Arial" w:hAnsi="Arial" w:cs="Arial"/>
                <w:sz w:val="22"/>
                <w:szCs w:val="22"/>
              </w:rPr>
            </w:pPr>
          </w:p>
        </w:tc>
        <w:tc>
          <w:tcPr>
            <w:tcW w:w="1559" w:type="dxa"/>
          </w:tcPr>
          <w:p w:rsidRPr="00294166" w:rsidR="008F3B95" w:rsidP="00CF19A7" w:rsidRDefault="0065020E" w14:paraId="7F600B18" w14:textId="77777777">
            <w:pPr>
              <w:rPr>
                <w:rFonts w:ascii="Arial" w:hAnsi="Arial" w:cs="Arial"/>
                <w:b/>
                <w:sz w:val="22"/>
                <w:szCs w:val="22"/>
              </w:rPr>
            </w:pPr>
            <w:r w:rsidRPr="00294166">
              <w:rPr>
                <w:rFonts w:ascii="Arial" w:hAnsi="Arial" w:cs="Arial"/>
                <w:b/>
                <w:sz w:val="22"/>
                <w:szCs w:val="22"/>
              </w:rPr>
              <w:t>Forename:</w:t>
            </w:r>
          </w:p>
        </w:tc>
        <w:tc>
          <w:tcPr>
            <w:tcW w:w="3261" w:type="dxa"/>
            <w:gridSpan w:val="4"/>
          </w:tcPr>
          <w:p w:rsidRPr="00294166" w:rsidR="008F3B95" w:rsidP="00CF19A7" w:rsidRDefault="008F3B95" w14:paraId="22969BBF" w14:textId="77777777">
            <w:pPr>
              <w:rPr>
                <w:rFonts w:ascii="Arial" w:hAnsi="Arial" w:cs="Arial"/>
                <w:sz w:val="22"/>
                <w:szCs w:val="22"/>
              </w:rPr>
            </w:pPr>
          </w:p>
        </w:tc>
      </w:tr>
      <w:tr w:rsidRPr="00294166" w:rsidR="008F3B95" w:rsidTr="00CF19A7" w14:paraId="2EDC0880" w14:textId="77777777">
        <w:trPr>
          <w:trHeight w:val="622"/>
        </w:trPr>
        <w:tc>
          <w:tcPr>
            <w:tcW w:w="1985" w:type="dxa"/>
          </w:tcPr>
          <w:p w:rsidRPr="00294166" w:rsidR="008F3B95" w:rsidP="00CF19A7" w:rsidRDefault="0065020E" w14:paraId="1B7E10C4" w14:textId="77777777">
            <w:pPr>
              <w:rPr>
                <w:rFonts w:ascii="Arial" w:hAnsi="Arial" w:cs="Arial"/>
                <w:b/>
                <w:sz w:val="22"/>
                <w:szCs w:val="22"/>
              </w:rPr>
            </w:pPr>
            <w:r w:rsidRPr="00294166">
              <w:rPr>
                <w:rFonts w:ascii="Arial" w:hAnsi="Arial" w:cs="Arial"/>
                <w:b/>
                <w:sz w:val="22"/>
                <w:szCs w:val="22"/>
              </w:rPr>
              <w:t>Post applied for:</w:t>
            </w:r>
          </w:p>
        </w:tc>
        <w:tc>
          <w:tcPr>
            <w:tcW w:w="2977" w:type="dxa"/>
          </w:tcPr>
          <w:p w:rsidRPr="00294166" w:rsidR="008F3B95" w:rsidP="00CF19A7" w:rsidRDefault="008F3B95" w14:paraId="4E55F88F" w14:textId="77777777">
            <w:pPr>
              <w:rPr>
                <w:rFonts w:ascii="Arial" w:hAnsi="Arial" w:cs="Arial"/>
                <w:sz w:val="22"/>
                <w:szCs w:val="22"/>
              </w:rPr>
            </w:pPr>
          </w:p>
          <w:p w:rsidRPr="00294166" w:rsidR="008F3B95" w:rsidP="00CF19A7" w:rsidRDefault="008F3B95" w14:paraId="532D591E" w14:textId="77777777">
            <w:pPr>
              <w:rPr>
                <w:rFonts w:ascii="Arial" w:hAnsi="Arial" w:cs="Arial"/>
                <w:sz w:val="22"/>
                <w:szCs w:val="22"/>
              </w:rPr>
            </w:pPr>
          </w:p>
        </w:tc>
        <w:tc>
          <w:tcPr>
            <w:tcW w:w="1559" w:type="dxa"/>
          </w:tcPr>
          <w:p w:rsidRPr="00294166" w:rsidR="008F3B95" w:rsidP="00CF19A7" w:rsidRDefault="0065020E" w14:paraId="0DC0C591" w14:textId="77777777">
            <w:pPr>
              <w:rPr>
                <w:rFonts w:ascii="Arial" w:hAnsi="Arial" w:cs="Arial"/>
                <w:b/>
                <w:sz w:val="22"/>
                <w:szCs w:val="22"/>
              </w:rPr>
            </w:pPr>
            <w:r w:rsidRPr="00294166">
              <w:rPr>
                <w:rFonts w:ascii="Arial" w:hAnsi="Arial" w:cs="Arial"/>
                <w:b/>
                <w:sz w:val="22"/>
                <w:szCs w:val="22"/>
              </w:rPr>
              <w:t xml:space="preserve">Date: </w:t>
            </w:r>
          </w:p>
        </w:tc>
        <w:tc>
          <w:tcPr>
            <w:tcW w:w="3261" w:type="dxa"/>
            <w:gridSpan w:val="4"/>
          </w:tcPr>
          <w:p w:rsidRPr="00294166" w:rsidR="008F3B95" w:rsidP="00CF19A7" w:rsidRDefault="008F3B95" w14:paraId="37681435" w14:textId="77777777">
            <w:pPr>
              <w:rPr>
                <w:rFonts w:ascii="Arial" w:hAnsi="Arial" w:cs="Arial"/>
                <w:sz w:val="22"/>
                <w:szCs w:val="22"/>
              </w:rPr>
            </w:pPr>
          </w:p>
        </w:tc>
      </w:tr>
      <w:tr w:rsidRPr="00294166" w:rsidR="0065020E" w:rsidTr="00CF19A7" w14:paraId="33E9F400" w14:textId="77777777">
        <w:trPr>
          <w:trHeight w:val="622"/>
        </w:trPr>
        <w:tc>
          <w:tcPr>
            <w:tcW w:w="1985" w:type="dxa"/>
          </w:tcPr>
          <w:p w:rsidRPr="00294166" w:rsidR="0065020E" w:rsidP="00CF19A7" w:rsidRDefault="0065020E" w14:paraId="4A3EE8C5" w14:textId="77777777">
            <w:pPr>
              <w:rPr>
                <w:rFonts w:ascii="Arial" w:hAnsi="Arial" w:cs="Arial"/>
                <w:b/>
                <w:sz w:val="22"/>
                <w:szCs w:val="22"/>
              </w:rPr>
            </w:pPr>
            <w:r w:rsidRPr="00294166">
              <w:rPr>
                <w:rFonts w:ascii="Arial" w:hAnsi="Arial" w:cs="Arial"/>
                <w:b/>
                <w:sz w:val="22"/>
                <w:szCs w:val="22"/>
              </w:rPr>
              <w:t>NI Number:</w:t>
            </w:r>
          </w:p>
        </w:tc>
        <w:tc>
          <w:tcPr>
            <w:tcW w:w="2977" w:type="dxa"/>
          </w:tcPr>
          <w:p w:rsidRPr="00294166" w:rsidR="0065020E" w:rsidP="00CF19A7" w:rsidRDefault="0065020E" w14:paraId="6A74B856" w14:textId="77777777">
            <w:pPr>
              <w:rPr>
                <w:rFonts w:ascii="Arial" w:hAnsi="Arial" w:cs="Arial"/>
                <w:sz w:val="22"/>
                <w:szCs w:val="22"/>
              </w:rPr>
            </w:pPr>
          </w:p>
        </w:tc>
        <w:tc>
          <w:tcPr>
            <w:tcW w:w="1559" w:type="dxa"/>
          </w:tcPr>
          <w:p w:rsidRPr="00294166" w:rsidR="0065020E" w:rsidP="00CF19A7" w:rsidRDefault="0065020E" w14:paraId="1AD0B53A" w14:textId="77777777">
            <w:pPr>
              <w:rPr>
                <w:rFonts w:ascii="Arial" w:hAnsi="Arial" w:cs="Arial"/>
                <w:b/>
                <w:sz w:val="22"/>
                <w:szCs w:val="22"/>
              </w:rPr>
            </w:pPr>
            <w:r w:rsidRPr="00294166">
              <w:rPr>
                <w:rFonts w:ascii="Arial" w:hAnsi="Arial" w:cs="Arial"/>
                <w:b/>
                <w:sz w:val="22"/>
                <w:szCs w:val="22"/>
              </w:rPr>
              <w:t xml:space="preserve">Teacher Ref No. </w:t>
            </w:r>
          </w:p>
          <w:p w:rsidRPr="00294166" w:rsidR="0065020E" w:rsidP="00CF19A7" w:rsidRDefault="0065020E" w14:paraId="53C540D2" w14:textId="77777777">
            <w:pPr>
              <w:rPr>
                <w:rFonts w:ascii="Arial" w:hAnsi="Arial" w:cs="Arial"/>
                <w:i/>
                <w:sz w:val="22"/>
                <w:szCs w:val="22"/>
              </w:rPr>
            </w:pPr>
            <w:r w:rsidRPr="00294166">
              <w:rPr>
                <w:rFonts w:ascii="Arial" w:hAnsi="Arial" w:cs="Arial"/>
                <w:i/>
                <w:sz w:val="22"/>
                <w:szCs w:val="22"/>
              </w:rPr>
              <w:t>If applicable</w:t>
            </w:r>
          </w:p>
        </w:tc>
        <w:tc>
          <w:tcPr>
            <w:tcW w:w="3261" w:type="dxa"/>
            <w:gridSpan w:val="4"/>
          </w:tcPr>
          <w:p w:rsidRPr="00294166" w:rsidR="0065020E" w:rsidP="00CF19A7" w:rsidRDefault="0065020E" w14:paraId="51548E75" w14:textId="77777777">
            <w:pPr>
              <w:rPr>
                <w:rFonts w:ascii="Arial" w:hAnsi="Arial" w:cs="Arial"/>
                <w:sz w:val="22"/>
                <w:szCs w:val="22"/>
              </w:rPr>
            </w:pPr>
          </w:p>
        </w:tc>
      </w:tr>
      <w:tr w:rsidRPr="00294166" w:rsidR="008F3B95" w:rsidTr="00CF19A7" w14:paraId="1BD2AB24" w14:textId="77777777">
        <w:trPr>
          <w:trHeight w:val="622"/>
        </w:trPr>
        <w:tc>
          <w:tcPr>
            <w:tcW w:w="1985" w:type="dxa"/>
            <w:tcBorders>
              <w:right w:val="single" w:color="auto" w:sz="4" w:space="0"/>
            </w:tcBorders>
          </w:tcPr>
          <w:p w:rsidRPr="00294166" w:rsidR="008F3B95" w:rsidP="00CF19A7" w:rsidRDefault="0065020E" w14:paraId="31426125" w14:textId="77777777">
            <w:pPr>
              <w:rPr>
                <w:rFonts w:ascii="Arial" w:hAnsi="Arial" w:cs="Arial"/>
                <w:b/>
                <w:sz w:val="22"/>
                <w:szCs w:val="22"/>
              </w:rPr>
            </w:pPr>
            <w:r w:rsidRPr="00294166">
              <w:rPr>
                <w:rFonts w:ascii="Arial" w:hAnsi="Arial" w:cs="Arial"/>
                <w:b/>
                <w:sz w:val="22"/>
                <w:szCs w:val="22"/>
              </w:rPr>
              <w:t>Date of QTS</w:t>
            </w:r>
            <w:r w:rsidRPr="00294166" w:rsidR="008B5593">
              <w:rPr>
                <w:rFonts w:ascii="Arial" w:hAnsi="Arial" w:cs="Arial"/>
                <w:b/>
                <w:sz w:val="22"/>
                <w:szCs w:val="22"/>
              </w:rPr>
              <w:t>:</w:t>
            </w:r>
          </w:p>
          <w:p w:rsidRPr="00294166" w:rsidR="008B5593" w:rsidP="00CF19A7" w:rsidRDefault="008B5593" w14:paraId="5A95844F" w14:textId="77777777">
            <w:pPr>
              <w:rPr>
                <w:rFonts w:ascii="Arial" w:hAnsi="Arial" w:cs="Arial"/>
                <w:i/>
                <w:sz w:val="22"/>
                <w:szCs w:val="22"/>
              </w:rPr>
            </w:pPr>
            <w:r w:rsidRPr="00294166">
              <w:rPr>
                <w:rFonts w:ascii="Arial" w:hAnsi="Arial" w:cs="Arial"/>
                <w:i/>
                <w:sz w:val="22"/>
                <w:szCs w:val="22"/>
              </w:rPr>
              <w:t>If applicable</w:t>
            </w:r>
          </w:p>
        </w:tc>
        <w:tc>
          <w:tcPr>
            <w:tcW w:w="7797" w:type="dxa"/>
            <w:gridSpan w:val="6"/>
            <w:tcBorders>
              <w:left w:val="single" w:color="auto" w:sz="4" w:space="0"/>
            </w:tcBorders>
          </w:tcPr>
          <w:p w:rsidRPr="00294166" w:rsidR="008F3B95" w:rsidP="00CF19A7" w:rsidRDefault="008F3B95" w14:paraId="3501A98F" w14:textId="77777777">
            <w:pPr>
              <w:rPr>
                <w:rFonts w:ascii="Arial" w:hAnsi="Arial" w:cs="Arial"/>
                <w:sz w:val="22"/>
                <w:szCs w:val="22"/>
              </w:rPr>
            </w:pPr>
          </w:p>
        </w:tc>
      </w:tr>
      <w:tr w:rsidRPr="00294166" w:rsidR="008B5593" w:rsidTr="009A7079" w14:paraId="1A783FE2" w14:textId="77777777">
        <w:trPr>
          <w:trHeight w:val="622"/>
        </w:trPr>
        <w:tc>
          <w:tcPr>
            <w:tcW w:w="9782" w:type="dxa"/>
            <w:gridSpan w:val="7"/>
          </w:tcPr>
          <w:p w:rsidRPr="00294166" w:rsidR="008B5593" w:rsidP="00CF19A7" w:rsidRDefault="008B5593" w14:paraId="7BFC55E6" w14:textId="77777777">
            <w:pPr>
              <w:rPr>
                <w:rFonts w:ascii="Arial" w:hAnsi="Arial" w:cs="Arial"/>
                <w:sz w:val="22"/>
                <w:szCs w:val="22"/>
              </w:rPr>
            </w:pPr>
            <w:r w:rsidRPr="00294166">
              <w:rPr>
                <w:rFonts w:ascii="Arial" w:hAnsi="Arial" w:cs="Arial"/>
                <w:sz w:val="22"/>
                <w:szCs w:val="22"/>
              </w:rPr>
              <w:t xml:space="preserve">The Giles Nursery and Infants’ School is committed to safeguarding and promoting the welfare of children and we expect all staff to share this commitment. For this post, pre-employment checks will be carried out, references will be sought, and successful candidates will be subject to an enhanced DBS check and other relevant checks with statutory bodies.  </w:t>
            </w:r>
          </w:p>
        </w:tc>
      </w:tr>
      <w:tr w:rsidRPr="00294166" w:rsidR="008B5593" w:rsidTr="00CF19A7" w14:paraId="42402148" w14:textId="77777777">
        <w:tc>
          <w:tcPr>
            <w:tcW w:w="6521" w:type="dxa"/>
            <w:gridSpan w:val="3"/>
          </w:tcPr>
          <w:p w:rsidRPr="00294166" w:rsidR="008B5593" w:rsidP="00CF19A7" w:rsidRDefault="008B5593" w14:paraId="1237872A" w14:textId="77777777">
            <w:pPr>
              <w:pStyle w:val="NoSpacing"/>
              <w:rPr>
                <w:rFonts w:ascii="Arial" w:hAnsi="Arial" w:cs="Arial"/>
              </w:rPr>
            </w:pPr>
            <w:r w:rsidRPr="00294166">
              <w:rPr>
                <w:rFonts w:ascii="Arial" w:hAnsi="Arial" w:cs="Arial"/>
              </w:rPr>
              <w:t>Do you have any unsent conditional cautions or convictions?</w:t>
            </w:r>
          </w:p>
          <w:p w:rsidRPr="00294166" w:rsidR="008B5593" w:rsidP="00CF19A7" w:rsidRDefault="008B5593" w14:paraId="7749035D" w14:textId="77777777">
            <w:pPr>
              <w:pStyle w:val="NoSpacing"/>
              <w:rPr>
                <w:rFonts w:ascii="Arial" w:hAnsi="Arial" w:cs="Arial"/>
              </w:rPr>
            </w:pPr>
          </w:p>
        </w:tc>
        <w:tc>
          <w:tcPr>
            <w:tcW w:w="779" w:type="dxa"/>
          </w:tcPr>
          <w:p w:rsidRPr="00294166" w:rsidR="008B5593" w:rsidP="00CF19A7" w:rsidRDefault="008B5593" w14:paraId="4712EDF6" w14:textId="77777777">
            <w:pPr>
              <w:pStyle w:val="NoSpacing"/>
              <w:jc w:val="both"/>
              <w:rPr>
                <w:rFonts w:ascii="Arial" w:hAnsi="Arial" w:cs="Arial"/>
                <w:b/>
              </w:rPr>
            </w:pPr>
            <w:r w:rsidRPr="00294166">
              <w:rPr>
                <w:rFonts w:ascii="Arial" w:hAnsi="Arial" w:cs="Arial"/>
                <w:b/>
              </w:rPr>
              <w:t>YES</w:t>
            </w:r>
          </w:p>
        </w:tc>
        <w:tc>
          <w:tcPr>
            <w:tcW w:w="780" w:type="dxa"/>
          </w:tcPr>
          <w:p w:rsidRPr="00294166" w:rsidR="008B5593" w:rsidP="00CF19A7" w:rsidRDefault="008B5593" w14:paraId="3C3FD4DA" w14:textId="77777777">
            <w:pPr>
              <w:pStyle w:val="NoSpacing"/>
              <w:jc w:val="both"/>
              <w:rPr>
                <w:rFonts w:ascii="Arial" w:hAnsi="Arial" w:cs="Arial"/>
                <w:b/>
              </w:rPr>
            </w:pPr>
          </w:p>
        </w:tc>
        <w:tc>
          <w:tcPr>
            <w:tcW w:w="780" w:type="dxa"/>
          </w:tcPr>
          <w:p w:rsidRPr="00294166" w:rsidR="008B5593" w:rsidP="00CF19A7" w:rsidRDefault="008B5593" w14:paraId="77D58AE8" w14:textId="77777777">
            <w:pPr>
              <w:pStyle w:val="NoSpacing"/>
              <w:jc w:val="both"/>
              <w:rPr>
                <w:rFonts w:ascii="Arial" w:hAnsi="Arial" w:cs="Arial"/>
                <w:b/>
              </w:rPr>
            </w:pPr>
            <w:r w:rsidRPr="00294166">
              <w:rPr>
                <w:rFonts w:ascii="Arial" w:hAnsi="Arial" w:cs="Arial"/>
                <w:b/>
              </w:rPr>
              <w:t>NO</w:t>
            </w:r>
          </w:p>
        </w:tc>
        <w:tc>
          <w:tcPr>
            <w:tcW w:w="922" w:type="dxa"/>
          </w:tcPr>
          <w:p w:rsidRPr="00294166" w:rsidR="008B5593" w:rsidP="00CF19A7" w:rsidRDefault="008B5593" w14:paraId="563ECCB5" w14:textId="77777777">
            <w:pPr>
              <w:pStyle w:val="NoSpacing"/>
              <w:jc w:val="both"/>
              <w:rPr>
                <w:rFonts w:ascii="Arial" w:hAnsi="Arial" w:cs="Arial"/>
                <w:b/>
              </w:rPr>
            </w:pPr>
          </w:p>
        </w:tc>
      </w:tr>
      <w:tr w:rsidRPr="00294166" w:rsidR="008B5593" w:rsidTr="00CF19A7" w14:paraId="0E3DBC30" w14:textId="77777777">
        <w:tc>
          <w:tcPr>
            <w:tcW w:w="6521" w:type="dxa"/>
            <w:gridSpan w:val="3"/>
          </w:tcPr>
          <w:p w:rsidRPr="00294166" w:rsidR="008B5593" w:rsidP="00CF19A7" w:rsidRDefault="008B5593" w14:paraId="3149A5B8" w14:textId="77777777">
            <w:pPr>
              <w:pStyle w:val="NoSpacing"/>
              <w:rPr>
                <w:rFonts w:ascii="Arial" w:hAnsi="Arial" w:cs="Arial"/>
              </w:rPr>
            </w:pPr>
            <w:r w:rsidRPr="00294166">
              <w:rPr>
                <w:rFonts w:ascii="Arial" w:hAnsi="Arial" w:cs="Arial"/>
              </w:rPr>
              <w:t xml:space="preserve">Do you have any spent adult cautions (simple or conditional), or spent convictions, which are not ‘protected’ as defined by the Rehabilitation of Offenders Act 1974 (Exceptions) Order 1975 (as </w:t>
            </w:r>
            <w:hyperlink w:history="1" r:id="rId28">
              <w:r w:rsidRPr="00294166">
                <w:rPr>
                  <w:rStyle w:val="Hyperlink"/>
                  <w:rFonts w:ascii="Arial" w:hAnsi="Arial" w:cs="Arial"/>
                </w:rPr>
                <w:t>amended</w:t>
              </w:r>
            </w:hyperlink>
            <w:r w:rsidRPr="00294166">
              <w:rPr>
                <w:rFonts w:ascii="Arial" w:hAnsi="Arial" w:cs="Arial"/>
              </w:rPr>
              <w:t>)?</w:t>
            </w:r>
          </w:p>
        </w:tc>
        <w:tc>
          <w:tcPr>
            <w:tcW w:w="779" w:type="dxa"/>
          </w:tcPr>
          <w:p w:rsidRPr="00294166" w:rsidR="008B5593" w:rsidP="00CF19A7" w:rsidRDefault="008B5593" w14:paraId="71674029" w14:textId="77777777">
            <w:pPr>
              <w:pStyle w:val="NoSpacing"/>
              <w:jc w:val="both"/>
              <w:rPr>
                <w:rFonts w:ascii="Arial" w:hAnsi="Arial" w:cs="Arial"/>
                <w:b/>
              </w:rPr>
            </w:pPr>
            <w:r w:rsidRPr="00294166">
              <w:rPr>
                <w:rFonts w:ascii="Arial" w:hAnsi="Arial" w:cs="Arial"/>
                <w:b/>
              </w:rPr>
              <w:t>YES</w:t>
            </w:r>
          </w:p>
        </w:tc>
        <w:tc>
          <w:tcPr>
            <w:tcW w:w="780" w:type="dxa"/>
          </w:tcPr>
          <w:p w:rsidRPr="00294166" w:rsidR="008B5593" w:rsidP="00CF19A7" w:rsidRDefault="008B5593" w14:paraId="21154734" w14:textId="77777777">
            <w:pPr>
              <w:pStyle w:val="NoSpacing"/>
              <w:jc w:val="both"/>
              <w:rPr>
                <w:rFonts w:ascii="Arial" w:hAnsi="Arial" w:cs="Arial"/>
                <w:b/>
              </w:rPr>
            </w:pPr>
          </w:p>
        </w:tc>
        <w:tc>
          <w:tcPr>
            <w:tcW w:w="780" w:type="dxa"/>
          </w:tcPr>
          <w:p w:rsidRPr="00294166" w:rsidR="008B5593" w:rsidP="00CF19A7" w:rsidRDefault="008B5593" w14:paraId="4859555B" w14:textId="77777777">
            <w:pPr>
              <w:pStyle w:val="NoSpacing"/>
              <w:jc w:val="both"/>
              <w:rPr>
                <w:rFonts w:ascii="Arial" w:hAnsi="Arial" w:cs="Arial"/>
                <w:b/>
              </w:rPr>
            </w:pPr>
            <w:r w:rsidRPr="00294166">
              <w:rPr>
                <w:rFonts w:ascii="Arial" w:hAnsi="Arial" w:cs="Arial"/>
                <w:b/>
              </w:rPr>
              <w:t>NO</w:t>
            </w:r>
          </w:p>
        </w:tc>
        <w:tc>
          <w:tcPr>
            <w:tcW w:w="922" w:type="dxa"/>
          </w:tcPr>
          <w:p w:rsidRPr="00294166" w:rsidR="008B5593" w:rsidP="00CF19A7" w:rsidRDefault="008B5593" w14:paraId="262C5821" w14:textId="77777777">
            <w:pPr>
              <w:pStyle w:val="NoSpacing"/>
              <w:jc w:val="both"/>
              <w:rPr>
                <w:rFonts w:ascii="Arial" w:hAnsi="Arial" w:cs="Arial"/>
                <w:b/>
              </w:rPr>
            </w:pPr>
          </w:p>
        </w:tc>
      </w:tr>
      <w:tr w:rsidRPr="00294166" w:rsidR="008F3B95" w:rsidTr="00CF19A7" w14:paraId="33D6C7A7" w14:textId="77777777">
        <w:tc>
          <w:tcPr>
            <w:tcW w:w="6521" w:type="dxa"/>
            <w:gridSpan w:val="3"/>
          </w:tcPr>
          <w:p w:rsidRPr="00294166" w:rsidR="008F3B95" w:rsidP="008B5593" w:rsidRDefault="008F3B95" w14:paraId="71693AE0" w14:textId="77777777">
            <w:pPr>
              <w:pStyle w:val="NoSpacing"/>
              <w:rPr>
                <w:rFonts w:ascii="Arial" w:hAnsi="Arial" w:cs="Arial"/>
                <w:b/>
              </w:rPr>
            </w:pPr>
            <w:r w:rsidRPr="00294166">
              <w:rPr>
                <w:rFonts w:ascii="Arial" w:hAnsi="Arial" w:cs="Arial"/>
              </w:rPr>
              <w:t>Do you have any convictions</w:t>
            </w:r>
            <w:r w:rsidRPr="00294166" w:rsidR="008B5593">
              <w:rPr>
                <w:rFonts w:ascii="Arial" w:hAnsi="Arial" w:cs="Arial"/>
              </w:rPr>
              <w:t xml:space="preserve"> or relevant service discipline convictions received within the Armed Forces Justice System (e.g. through Summary Hearing or Court Martial) where it would be considered an equivalent offence in England and Wales?</w:t>
            </w:r>
            <w:r w:rsidRPr="00294166">
              <w:rPr>
                <w:rFonts w:ascii="Arial" w:hAnsi="Arial" w:cs="Arial"/>
              </w:rPr>
              <w:t xml:space="preserve">                 </w:t>
            </w:r>
          </w:p>
        </w:tc>
        <w:tc>
          <w:tcPr>
            <w:tcW w:w="779" w:type="dxa"/>
          </w:tcPr>
          <w:p w:rsidRPr="00294166" w:rsidR="008F3B95" w:rsidP="00CF19A7" w:rsidRDefault="008F3B95" w14:paraId="6D04A17A" w14:textId="77777777">
            <w:pPr>
              <w:pStyle w:val="NoSpacing"/>
              <w:jc w:val="both"/>
              <w:rPr>
                <w:rFonts w:ascii="Arial" w:hAnsi="Arial" w:cs="Arial"/>
                <w:b/>
              </w:rPr>
            </w:pPr>
          </w:p>
          <w:p w:rsidRPr="00294166" w:rsidR="008F3B95" w:rsidP="00CF19A7" w:rsidRDefault="008F3B95" w14:paraId="65B3BA22" w14:textId="77777777">
            <w:pPr>
              <w:pStyle w:val="NoSpacing"/>
              <w:jc w:val="both"/>
              <w:rPr>
                <w:rFonts w:ascii="Arial" w:hAnsi="Arial" w:cs="Arial"/>
                <w:b/>
              </w:rPr>
            </w:pPr>
            <w:r w:rsidRPr="00294166">
              <w:rPr>
                <w:rFonts w:ascii="Arial" w:hAnsi="Arial" w:cs="Arial"/>
                <w:b/>
              </w:rPr>
              <w:t>YES</w:t>
            </w:r>
          </w:p>
        </w:tc>
        <w:tc>
          <w:tcPr>
            <w:tcW w:w="780" w:type="dxa"/>
          </w:tcPr>
          <w:p w:rsidRPr="00294166" w:rsidR="008F3B95" w:rsidP="00CF19A7" w:rsidRDefault="008F3B95" w14:paraId="3AF88B16" w14:textId="77777777">
            <w:pPr>
              <w:pStyle w:val="NoSpacing"/>
              <w:jc w:val="both"/>
              <w:rPr>
                <w:rFonts w:ascii="Arial" w:hAnsi="Arial" w:cs="Arial"/>
                <w:b/>
              </w:rPr>
            </w:pPr>
          </w:p>
          <w:p w:rsidRPr="00294166" w:rsidR="008F3B95" w:rsidP="00CF19A7" w:rsidRDefault="008F3B95" w14:paraId="6BFC9193" w14:textId="77777777">
            <w:pPr>
              <w:pStyle w:val="NoSpacing"/>
              <w:jc w:val="both"/>
              <w:rPr>
                <w:rFonts w:ascii="Arial" w:hAnsi="Arial" w:cs="Arial"/>
                <w:b/>
              </w:rPr>
            </w:pPr>
          </w:p>
        </w:tc>
        <w:tc>
          <w:tcPr>
            <w:tcW w:w="780" w:type="dxa"/>
          </w:tcPr>
          <w:p w:rsidRPr="00294166" w:rsidR="008F3B95" w:rsidP="00CF19A7" w:rsidRDefault="008F3B95" w14:paraId="53699249" w14:textId="77777777">
            <w:pPr>
              <w:pStyle w:val="NoSpacing"/>
              <w:jc w:val="both"/>
              <w:rPr>
                <w:rFonts w:ascii="Arial" w:hAnsi="Arial" w:cs="Arial"/>
                <w:b/>
              </w:rPr>
            </w:pPr>
          </w:p>
          <w:p w:rsidRPr="00294166" w:rsidR="008F3B95" w:rsidP="00CF19A7" w:rsidRDefault="008F3B95" w14:paraId="141DEB4A" w14:textId="77777777">
            <w:pPr>
              <w:pStyle w:val="NoSpacing"/>
              <w:jc w:val="both"/>
              <w:rPr>
                <w:rFonts w:ascii="Arial" w:hAnsi="Arial" w:cs="Arial"/>
                <w:b/>
              </w:rPr>
            </w:pPr>
            <w:r w:rsidRPr="00294166">
              <w:rPr>
                <w:rFonts w:ascii="Arial" w:hAnsi="Arial" w:cs="Arial"/>
                <w:b/>
              </w:rPr>
              <w:t>NO</w:t>
            </w:r>
          </w:p>
        </w:tc>
        <w:tc>
          <w:tcPr>
            <w:tcW w:w="922" w:type="dxa"/>
          </w:tcPr>
          <w:p w:rsidRPr="00294166" w:rsidR="008F3B95" w:rsidP="00CF19A7" w:rsidRDefault="008F3B95" w14:paraId="5AD83785" w14:textId="77777777">
            <w:pPr>
              <w:pStyle w:val="NoSpacing"/>
              <w:jc w:val="both"/>
              <w:rPr>
                <w:rFonts w:ascii="Arial" w:hAnsi="Arial" w:cs="Arial"/>
                <w:b/>
              </w:rPr>
            </w:pPr>
          </w:p>
        </w:tc>
      </w:tr>
      <w:tr w:rsidRPr="00294166" w:rsidR="008B5593" w:rsidTr="00CF19A7" w14:paraId="5701A06B" w14:textId="77777777">
        <w:tc>
          <w:tcPr>
            <w:tcW w:w="6521" w:type="dxa"/>
            <w:gridSpan w:val="3"/>
          </w:tcPr>
          <w:p w:rsidRPr="00294166" w:rsidR="008B5593" w:rsidP="008B5593" w:rsidRDefault="008B5593" w14:paraId="51B61F71" w14:textId="77777777">
            <w:pPr>
              <w:pStyle w:val="NoSpacing"/>
              <w:rPr>
                <w:rFonts w:ascii="Arial" w:hAnsi="Arial" w:cs="Arial"/>
              </w:rPr>
            </w:pPr>
            <w:r w:rsidRPr="00294166">
              <w:rPr>
                <w:rFonts w:ascii="Arial" w:hAnsi="Arial" w:cs="Arial"/>
              </w:rPr>
              <w:t>Have you ever been barred from working with children or disqualified from working in childcare?</w:t>
            </w:r>
          </w:p>
        </w:tc>
        <w:tc>
          <w:tcPr>
            <w:tcW w:w="779" w:type="dxa"/>
          </w:tcPr>
          <w:p w:rsidRPr="00294166" w:rsidR="008B5593" w:rsidP="00CF19A7" w:rsidRDefault="008B5593" w14:paraId="52E120B8" w14:textId="77777777">
            <w:pPr>
              <w:pStyle w:val="NoSpacing"/>
              <w:jc w:val="both"/>
              <w:rPr>
                <w:rFonts w:ascii="Arial" w:hAnsi="Arial" w:cs="Arial"/>
                <w:b/>
              </w:rPr>
            </w:pPr>
            <w:r w:rsidRPr="00294166">
              <w:rPr>
                <w:rFonts w:ascii="Arial" w:hAnsi="Arial" w:cs="Arial"/>
                <w:b/>
              </w:rPr>
              <w:t>YES</w:t>
            </w:r>
          </w:p>
        </w:tc>
        <w:tc>
          <w:tcPr>
            <w:tcW w:w="780" w:type="dxa"/>
          </w:tcPr>
          <w:p w:rsidRPr="00294166" w:rsidR="008B5593" w:rsidP="00CF19A7" w:rsidRDefault="008B5593" w14:paraId="21B1178D" w14:textId="77777777">
            <w:pPr>
              <w:pStyle w:val="NoSpacing"/>
              <w:jc w:val="both"/>
              <w:rPr>
                <w:rFonts w:ascii="Arial" w:hAnsi="Arial" w:cs="Arial"/>
                <w:b/>
              </w:rPr>
            </w:pPr>
          </w:p>
        </w:tc>
        <w:tc>
          <w:tcPr>
            <w:tcW w:w="780" w:type="dxa"/>
          </w:tcPr>
          <w:p w:rsidRPr="00294166" w:rsidR="008B5593" w:rsidP="00CF19A7" w:rsidRDefault="008B5593" w14:paraId="21E1347F" w14:textId="77777777">
            <w:pPr>
              <w:pStyle w:val="NoSpacing"/>
              <w:jc w:val="both"/>
              <w:rPr>
                <w:rFonts w:ascii="Arial" w:hAnsi="Arial" w:cs="Arial"/>
                <w:b/>
              </w:rPr>
            </w:pPr>
            <w:r w:rsidRPr="00294166">
              <w:rPr>
                <w:rFonts w:ascii="Arial" w:hAnsi="Arial" w:cs="Arial"/>
                <w:b/>
              </w:rPr>
              <w:t>NO</w:t>
            </w:r>
          </w:p>
        </w:tc>
        <w:tc>
          <w:tcPr>
            <w:tcW w:w="922" w:type="dxa"/>
          </w:tcPr>
          <w:p w:rsidRPr="00294166" w:rsidR="008B5593" w:rsidP="00CF19A7" w:rsidRDefault="008B5593" w14:paraId="57A7AF6C" w14:textId="77777777">
            <w:pPr>
              <w:pStyle w:val="NoSpacing"/>
              <w:jc w:val="both"/>
              <w:rPr>
                <w:rFonts w:ascii="Arial" w:hAnsi="Arial" w:cs="Arial"/>
                <w:b/>
              </w:rPr>
            </w:pPr>
          </w:p>
        </w:tc>
      </w:tr>
      <w:tr w:rsidRPr="00294166" w:rsidR="008B5593" w:rsidTr="00CF19A7" w14:paraId="18E9DCE0" w14:textId="77777777">
        <w:tc>
          <w:tcPr>
            <w:tcW w:w="6521" w:type="dxa"/>
            <w:gridSpan w:val="3"/>
          </w:tcPr>
          <w:p w:rsidRPr="00294166" w:rsidR="008B5593" w:rsidP="008B5593" w:rsidRDefault="008B5593" w14:paraId="74740F12" w14:textId="77777777">
            <w:pPr>
              <w:pStyle w:val="NoSpacing"/>
              <w:rPr>
                <w:rFonts w:ascii="Arial" w:hAnsi="Arial" w:cs="Arial"/>
              </w:rPr>
            </w:pPr>
            <w:r w:rsidRPr="00294166">
              <w:rPr>
                <w:rFonts w:ascii="Arial" w:hAnsi="Arial" w:cs="Arial"/>
              </w:rPr>
              <w:t>Are you subject to any sanctions in the EEA?</w:t>
            </w:r>
          </w:p>
        </w:tc>
        <w:tc>
          <w:tcPr>
            <w:tcW w:w="779" w:type="dxa"/>
          </w:tcPr>
          <w:p w:rsidRPr="00294166" w:rsidR="008B5593" w:rsidP="00CF19A7" w:rsidRDefault="008B5593" w14:paraId="23731C74" w14:textId="77777777">
            <w:pPr>
              <w:pStyle w:val="NoSpacing"/>
              <w:jc w:val="both"/>
              <w:rPr>
                <w:rFonts w:ascii="Arial" w:hAnsi="Arial" w:cs="Arial"/>
                <w:b/>
              </w:rPr>
            </w:pPr>
            <w:r w:rsidRPr="00294166">
              <w:rPr>
                <w:rFonts w:ascii="Arial" w:hAnsi="Arial" w:cs="Arial"/>
                <w:b/>
              </w:rPr>
              <w:t>YES</w:t>
            </w:r>
          </w:p>
        </w:tc>
        <w:tc>
          <w:tcPr>
            <w:tcW w:w="780" w:type="dxa"/>
          </w:tcPr>
          <w:p w:rsidRPr="00294166" w:rsidR="008B5593" w:rsidP="00CF19A7" w:rsidRDefault="008B5593" w14:paraId="12174BCF" w14:textId="77777777">
            <w:pPr>
              <w:pStyle w:val="NoSpacing"/>
              <w:jc w:val="both"/>
              <w:rPr>
                <w:rFonts w:ascii="Arial" w:hAnsi="Arial" w:cs="Arial"/>
                <w:b/>
              </w:rPr>
            </w:pPr>
          </w:p>
        </w:tc>
        <w:tc>
          <w:tcPr>
            <w:tcW w:w="780" w:type="dxa"/>
          </w:tcPr>
          <w:p w:rsidRPr="00294166" w:rsidR="008B5593" w:rsidP="00CF19A7" w:rsidRDefault="008B5593" w14:paraId="22C40A7C" w14:textId="77777777">
            <w:pPr>
              <w:pStyle w:val="NoSpacing"/>
              <w:jc w:val="both"/>
              <w:rPr>
                <w:rFonts w:ascii="Arial" w:hAnsi="Arial" w:cs="Arial"/>
                <w:b/>
              </w:rPr>
            </w:pPr>
            <w:r w:rsidRPr="00294166">
              <w:rPr>
                <w:rFonts w:ascii="Arial" w:hAnsi="Arial" w:cs="Arial"/>
                <w:b/>
              </w:rPr>
              <w:t>NO</w:t>
            </w:r>
          </w:p>
          <w:p w:rsidRPr="00294166" w:rsidR="008B5593" w:rsidP="00CF19A7" w:rsidRDefault="008B5593" w14:paraId="55D2F90F" w14:textId="77777777">
            <w:pPr>
              <w:pStyle w:val="NoSpacing"/>
              <w:jc w:val="both"/>
              <w:rPr>
                <w:rFonts w:ascii="Arial" w:hAnsi="Arial" w:cs="Arial"/>
                <w:b/>
              </w:rPr>
            </w:pPr>
          </w:p>
        </w:tc>
        <w:tc>
          <w:tcPr>
            <w:tcW w:w="922" w:type="dxa"/>
          </w:tcPr>
          <w:p w:rsidRPr="00294166" w:rsidR="008B5593" w:rsidP="00CF19A7" w:rsidRDefault="008B5593" w14:paraId="19A98F44" w14:textId="77777777">
            <w:pPr>
              <w:pStyle w:val="NoSpacing"/>
              <w:jc w:val="both"/>
              <w:rPr>
                <w:rFonts w:ascii="Arial" w:hAnsi="Arial" w:cs="Arial"/>
                <w:b/>
              </w:rPr>
            </w:pPr>
          </w:p>
        </w:tc>
      </w:tr>
      <w:tr w:rsidRPr="00294166" w:rsidR="008B5593" w:rsidTr="00EB432A" w14:paraId="168D82F2" w14:textId="77777777">
        <w:tc>
          <w:tcPr>
            <w:tcW w:w="6521" w:type="dxa"/>
            <w:gridSpan w:val="3"/>
          </w:tcPr>
          <w:p w:rsidRPr="00294166" w:rsidR="008B5593" w:rsidP="008B5593" w:rsidRDefault="008B5593" w14:paraId="5ECB478D" w14:textId="77777777">
            <w:pPr>
              <w:pStyle w:val="NoSpacing"/>
              <w:rPr>
                <w:rFonts w:ascii="Arial" w:hAnsi="Arial" w:cs="Arial"/>
              </w:rPr>
            </w:pPr>
            <w:r w:rsidRPr="00294166">
              <w:rPr>
                <w:rFonts w:ascii="Arial" w:hAnsi="Arial" w:cs="Arial"/>
              </w:rPr>
              <w:t>Teaching Posts Only: Are you or have you ever been prohibited from teaching or sanctioned by the GTCE?</w:t>
            </w:r>
          </w:p>
        </w:tc>
        <w:tc>
          <w:tcPr>
            <w:tcW w:w="779" w:type="dxa"/>
          </w:tcPr>
          <w:p w:rsidRPr="00294166" w:rsidR="008B5593" w:rsidP="00CF19A7" w:rsidRDefault="008B5593" w14:paraId="3784E5AF" w14:textId="77777777">
            <w:pPr>
              <w:pStyle w:val="NoSpacing"/>
              <w:jc w:val="both"/>
              <w:rPr>
                <w:rFonts w:ascii="Arial" w:hAnsi="Arial" w:cs="Arial"/>
                <w:b/>
              </w:rPr>
            </w:pPr>
            <w:r w:rsidRPr="00294166">
              <w:rPr>
                <w:rFonts w:ascii="Arial" w:hAnsi="Arial" w:cs="Arial"/>
                <w:b/>
              </w:rPr>
              <w:t>YES</w:t>
            </w:r>
          </w:p>
          <w:p w:rsidRPr="00294166" w:rsidR="008B5593" w:rsidP="00CF19A7" w:rsidRDefault="008B5593" w14:paraId="006C2EEA" w14:textId="77777777">
            <w:pPr>
              <w:pStyle w:val="NoSpacing"/>
              <w:jc w:val="both"/>
              <w:rPr>
                <w:rFonts w:ascii="Arial" w:hAnsi="Arial" w:cs="Arial"/>
                <w:b/>
              </w:rPr>
            </w:pPr>
          </w:p>
        </w:tc>
        <w:tc>
          <w:tcPr>
            <w:tcW w:w="780" w:type="dxa"/>
          </w:tcPr>
          <w:p w:rsidRPr="00294166" w:rsidR="008B5593" w:rsidP="00CF19A7" w:rsidRDefault="008B5593" w14:paraId="51506D4C" w14:textId="77777777">
            <w:pPr>
              <w:pStyle w:val="NoSpacing"/>
              <w:jc w:val="both"/>
              <w:rPr>
                <w:rFonts w:ascii="Arial" w:hAnsi="Arial" w:cs="Arial"/>
                <w:b/>
              </w:rPr>
            </w:pPr>
            <w:r w:rsidRPr="00294166">
              <w:rPr>
                <w:rFonts w:ascii="Arial" w:hAnsi="Arial" w:cs="Arial"/>
                <w:b/>
              </w:rPr>
              <w:t>N</w:t>
            </w:r>
            <w:r w:rsidRPr="00294166" w:rsidR="00B15077">
              <w:rPr>
                <w:rFonts w:ascii="Arial" w:hAnsi="Arial" w:cs="Arial"/>
                <w:b/>
              </w:rPr>
              <w:t>O</w:t>
            </w:r>
          </w:p>
        </w:tc>
        <w:tc>
          <w:tcPr>
            <w:tcW w:w="1702" w:type="dxa"/>
            <w:gridSpan w:val="2"/>
          </w:tcPr>
          <w:p w:rsidRPr="00294166" w:rsidR="008B5593" w:rsidP="00CF19A7" w:rsidRDefault="008B5593" w14:paraId="157DCF7C" w14:textId="77777777">
            <w:pPr>
              <w:pStyle w:val="NoSpacing"/>
              <w:jc w:val="both"/>
              <w:rPr>
                <w:rFonts w:ascii="Arial" w:hAnsi="Arial" w:cs="Arial"/>
                <w:b/>
              </w:rPr>
            </w:pPr>
            <w:r w:rsidRPr="00294166">
              <w:rPr>
                <w:rFonts w:ascii="Arial" w:hAnsi="Arial" w:cs="Arial"/>
                <w:b/>
              </w:rPr>
              <w:t>N/A</w:t>
            </w:r>
          </w:p>
        </w:tc>
      </w:tr>
      <w:tr w:rsidRPr="00294166" w:rsidR="00B15077" w:rsidTr="00EB432A" w14:paraId="1FB077AC" w14:textId="77777777">
        <w:tc>
          <w:tcPr>
            <w:tcW w:w="6521" w:type="dxa"/>
            <w:gridSpan w:val="3"/>
          </w:tcPr>
          <w:p w:rsidRPr="00294166" w:rsidR="00B15077" w:rsidP="008B5593" w:rsidRDefault="00B15077" w14:paraId="4DE5288C" w14:textId="77777777">
            <w:pPr>
              <w:pStyle w:val="NoSpacing"/>
              <w:rPr>
                <w:rFonts w:ascii="Arial" w:hAnsi="Arial" w:cs="Arial"/>
              </w:rPr>
            </w:pPr>
            <w:r w:rsidRPr="00294166">
              <w:rPr>
                <w:rFonts w:ascii="Arial" w:hAnsi="Arial" w:cs="Arial"/>
              </w:rPr>
              <w:t>Management Posts Only: Have you been prohibited from the management of an independent school (s128)?</w:t>
            </w:r>
          </w:p>
        </w:tc>
        <w:tc>
          <w:tcPr>
            <w:tcW w:w="779" w:type="dxa"/>
          </w:tcPr>
          <w:p w:rsidRPr="00294166" w:rsidR="00B15077" w:rsidP="00CF19A7" w:rsidRDefault="00B15077" w14:paraId="6B516A42" w14:textId="77777777">
            <w:pPr>
              <w:pStyle w:val="NoSpacing"/>
              <w:jc w:val="both"/>
              <w:rPr>
                <w:rFonts w:ascii="Arial" w:hAnsi="Arial" w:cs="Arial"/>
                <w:b/>
              </w:rPr>
            </w:pPr>
            <w:r w:rsidRPr="00294166">
              <w:rPr>
                <w:rFonts w:ascii="Arial" w:hAnsi="Arial" w:cs="Arial"/>
                <w:b/>
              </w:rPr>
              <w:t>YES</w:t>
            </w:r>
          </w:p>
        </w:tc>
        <w:tc>
          <w:tcPr>
            <w:tcW w:w="780" w:type="dxa"/>
          </w:tcPr>
          <w:p w:rsidRPr="00294166" w:rsidR="00B15077" w:rsidP="00CF19A7" w:rsidRDefault="00B15077" w14:paraId="2D66594B" w14:textId="77777777">
            <w:pPr>
              <w:pStyle w:val="NoSpacing"/>
              <w:jc w:val="both"/>
              <w:rPr>
                <w:rFonts w:ascii="Arial" w:hAnsi="Arial" w:cs="Arial"/>
                <w:b/>
              </w:rPr>
            </w:pPr>
            <w:r w:rsidRPr="00294166">
              <w:rPr>
                <w:rFonts w:ascii="Arial" w:hAnsi="Arial" w:cs="Arial"/>
                <w:b/>
              </w:rPr>
              <w:t>NO</w:t>
            </w:r>
          </w:p>
        </w:tc>
        <w:tc>
          <w:tcPr>
            <w:tcW w:w="1702" w:type="dxa"/>
            <w:gridSpan w:val="2"/>
          </w:tcPr>
          <w:p w:rsidRPr="00294166" w:rsidR="00B15077" w:rsidP="00CF19A7" w:rsidRDefault="00B15077" w14:paraId="4A7C5AB4" w14:textId="77777777">
            <w:pPr>
              <w:pStyle w:val="NoSpacing"/>
              <w:jc w:val="both"/>
              <w:rPr>
                <w:rFonts w:ascii="Arial" w:hAnsi="Arial" w:cs="Arial"/>
                <w:b/>
              </w:rPr>
            </w:pPr>
            <w:r w:rsidRPr="00294166">
              <w:rPr>
                <w:rFonts w:ascii="Arial" w:hAnsi="Arial" w:cs="Arial"/>
                <w:b/>
              </w:rPr>
              <w:t>N/A</w:t>
            </w:r>
          </w:p>
        </w:tc>
      </w:tr>
      <w:tr w:rsidRPr="00294166" w:rsidR="00B15077" w:rsidTr="004747EE" w14:paraId="2E6B5290" w14:textId="77777777">
        <w:tc>
          <w:tcPr>
            <w:tcW w:w="9782" w:type="dxa"/>
            <w:gridSpan w:val="7"/>
          </w:tcPr>
          <w:p w:rsidRPr="00294166" w:rsidR="00B15077" w:rsidP="00CF19A7" w:rsidRDefault="00B15077" w14:paraId="4FEBB183" w14:textId="0A0B193D">
            <w:pPr>
              <w:pStyle w:val="NoSpacing"/>
              <w:jc w:val="both"/>
              <w:rPr>
                <w:rFonts w:ascii="Arial" w:hAnsi="Arial" w:cs="Arial"/>
                <w:b/>
              </w:rPr>
            </w:pPr>
            <w:r w:rsidRPr="00294166">
              <w:rPr>
                <w:rFonts w:ascii="Arial" w:hAnsi="Arial" w:cs="Arial"/>
                <w:b/>
              </w:rPr>
              <w:t xml:space="preserve">If you have answered YES to any of the questions </w:t>
            </w:r>
            <w:r w:rsidRPr="00294166" w:rsidR="00DD4FE9">
              <w:rPr>
                <w:rFonts w:ascii="Arial" w:hAnsi="Arial" w:cs="Arial"/>
                <w:b/>
              </w:rPr>
              <w:t>above,</w:t>
            </w:r>
            <w:r w:rsidRPr="00294166">
              <w:rPr>
                <w:rFonts w:ascii="Arial" w:hAnsi="Arial" w:cs="Arial"/>
                <w:b/>
              </w:rPr>
              <w:t xml:space="preserve"> please provide full </w:t>
            </w:r>
            <w:proofErr w:type="gramStart"/>
            <w:r w:rsidRPr="00294166">
              <w:rPr>
                <w:rFonts w:ascii="Arial" w:hAnsi="Arial" w:cs="Arial"/>
                <w:b/>
              </w:rPr>
              <w:t>details;</w:t>
            </w:r>
            <w:proofErr w:type="gramEnd"/>
            <w:r w:rsidRPr="00294166">
              <w:rPr>
                <w:rFonts w:ascii="Arial" w:hAnsi="Arial" w:cs="Arial"/>
                <w:b/>
              </w:rPr>
              <w:t xml:space="preserve"> </w:t>
            </w:r>
          </w:p>
          <w:p w:rsidRPr="00294166" w:rsidR="00B15077" w:rsidP="00CF19A7" w:rsidRDefault="00B15077" w14:paraId="2005D8FE" w14:textId="77777777">
            <w:pPr>
              <w:pStyle w:val="NoSpacing"/>
              <w:jc w:val="both"/>
              <w:rPr>
                <w:rFonts w:ascii="Arial" w:hAnsi="Arial" w:cs="Arial"/>
                <w:b/>
              </w:rPr>
            </w:pPr>
          </w:p>
          <w:p w:rsidRPr="00294166" w:rsidR="00B15077" w:rsidP="00CF19A7" w:rsidRDefault="00B15077" w14:paraId="1B62390E" w14:textId="77777777">
            <w:pPr>
              <w:pStyle w:val="NoSpacing"/>
              <w:jc w:val="both"/>
              <w:rPr>
                <w:rFonts w:ascii="Arial" w:hAnsi="Arial" w:cs="Arial"/>
              </w:rPr>
            </w:pPr>
          </w:p>
          <w:p w:rsidRPr="00294166" w:rsidR="00B15077" w:rsidP="00CF19A7" w:rsidRDefault="00B15077" w14:paraId="22338B14" w14:textId="77777777">
            <w:pPr>
              <w:pStyle w:val="NoSpacing"/>
              <w:jc w:val="both"/>
              <w:rPr>
                <w:rFonts w:ascii="Arial" w:hAnsi="Arial" w:cs="Arial"/>
                <w:b/>
              </w:rPr>
            </w:pPr>
          </w:p>
        </w:tc>
      </w:tr>
      <w:tr w:rsidRPr="00294166" w:rsidR="00B15077" w:rsidTr="004747EE" w14:paraId="094CDD20" w14:textId="77777777">
        <w:tc>
          <w:tcPr>
            <w:tcW w:w="9782" w:type="dxa"/>
            <w:gridSpan w:val="7"/>
          </w:tcPr>
          <w:p w:rsidRPr="00294166" w:rsidR="00B15077" w:rsidP="00CF19A7" w:rsidRDefault="00B15077" w14:paraId="664B1F0C" w14:textId="77777777">
            <w:pPr>
              <w:pStyle w:val="NoSpacing"/>
              <w:jc w:val="both"/>
              <w:rPr>
                <w:rFonts w:ascii="Arial" w:hAnsi="Arial" w:cs="Arial"/>
                <w:b/>
              </w:rPr>
            </w:pPr>
            <w:r w:rsidRPr="00294166">
              <w:rPr>
                <w:rFonts w:ascii="Arial" w:hAnsi="Arial" w:cs="Arial"/>
                <w:b/>
              </w:rPr>
              <w:t xml:space="preserve">Please complete and sign the declaration below: </w:t>
            </w:r>
          </w:p>
          <w:p w:rsidRPr="00294166" w:rsidR="00B15077" w:rsidP="00B15077" w:rsidRDefault="00B15077" w14:paraId="6AF30D29" w14:textId="77777777">
            <w:pPr>
              <w:pStyle w:val="NoSpacing"/>
              <w:jc w:val="both"/>
              <w:rPr>
                <w:rFonts w:ascii="Arial" w:hAnsi="Arial" w:cs="Arial"/>
              </w:rPr>
            </w:pPr>
            <w:r w:rsidRPr="00294166">
              <w:rPr>
                <w:rFonts w:ascii="Arial" w:hAnsi="Arial" w:cs="Arial"/>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aware of any relevant information that I have disclosed </w:t>
            </w:r>
            <w:proofErr w:type="gramStart"/>
            <w:r w:rsidRPr="00294166">
              <w:rPr>
                <w:rFonts w:ascii="Arial" w:hAnsi="Arial" w:cs="Arial"/>
              </w:rPr>
              <w:t>in order to</w:t>
            </w:r>
            <w:proofErr w:type="gramEnd"/>
            <w:r w:rsidRPr="00294166">
              <w:rPr>
                <w:rFonts w:ascii="Arial" w:hAnsi="Arial" w:cs="Arial"/>
              </w:rPr>
              <w:t xml:space="preserve"> discuss the </w:t>
            </w:r>
            <w:proofErr w:type="gramStart"/>
            <w:r w:rsidRPr="00294166">
              <w:rPr>
                <w:rFonts w:ascii="Arial" w:hAnsi="Arial" w:cs="Arial"/>
              </w:rPr>
              <w:t>matter(s)</w:t>
            </w:r>
            <w:proofErr w:type="gramEnd"/>
            <w:r w:rsidRPr="00294166">
              <w:rPr>
                <w:rFonts w:ascii="Arial" w:hAnsi="Arial" w:cs="Arial"/>
              </w:rPr>
              <w:t xml:space="preserve"> with me as part of the recruitment process and that, if my application is successful, a risk assessment of the disclosed information will be held securely on my personnel file. </w:t>
            </w:r>
          </w:p>
        </w:tc>
      </w:tr>
      <w:tr w:rsidRPr="00294166" w:rsidR="00B15077" w:rsidTr="004747EE" w14:paraId="7E78DB3B" w14:textId="77777777">
        <w:tc>
          <w:tcPr>
            <w:tcW w:w="9782" w:type="dxa"/>
            <w:gridSpan w:val="7"/>
          </w:tcPr>
          <w:p w:rsidRPr="00294166" w:rsidR="00B15077" w:rsidP="00CF19A7" w:rsidRDefault="00B15077" w14:paraId="64CBD895" w14:textId="77777777">
            <w:pPr>
              <w:pStyle w:val="NoSpacing"/>
              <w:jc w:val="both"/>
              <w:rPr>
                <w:rFonts w:ascii="Arial" w:hAnsi="Arial" w:cs="Arial"/>
                <w:b/>
              </w:rPr>
            </w:pPr>
            <w:r w:rsidRPr="00294166">
              <w:rPr>
                <w:rFonts w:ascii="Arial" w:hAnsi="Arial" w:cs="Arial"/>
                <w:b/>
              </w:rPr>
              <w:t>DECLARATION</w:t>
            </w:r>
          </w:p>
          <w:p w:rsidRPr="00294166" w:rsidR="00B15077" w:rsidP="00CF19A7" w:rsidRDefault="00B15077" w14:paraId="7B40C2AA" w14:textId="77777777">
            <w:pPr>
              <w:pStyle w:val="NoSpacing"/>
              <w:jc w:val="both"/>
              <w:rPr>
                <w:rFonts w:ascii="Arial" w:hAnsi="Arial" w:cs="Arial"/>
              </w:rPr>
            </w:pPr>
            <w:r w:rsidRPr="00294166">
              <w:rPr>
                <w:rFonts w:ascii="Arial" w:hAnsi="Arial" w:cs="Arial"/>
              </w:rPr>
              <w:t xml:space="preserve">I declare that the information provided on this form is correct. I understand that the declaration of a criminal record will not necessarily prevent me from being offered this role at The Giles Nursery and Infants’ School however failure to disclose may result in an offer of employment being withdrawn </w:t>
            </w:r>
          </w:p>
        </w:tc>
      </w:tr>
    </w:tbl>
    <w:tbl>
      <w:tblPr>
        <w:tblStyle w:val="TableGrid1"/>
        <w:tblW w:w="9782" w:type="dxa"/>
        <w:tblInd w:w="-176" w:type="dxa"/>
        <w:tblLook w:val="04A0" w:firstRow="1" w:lastRow="0" w:firstColumn="1" w:lastColumn="0" w:noHBand="0" w:noVBand="1"/>
      </w:tblPr>
      <w:tblGrid>
        <w:gridCol w:w="5021"/>
        <w:gridCol w:w="4761"/>
      </w:tblGrid>
      <w:tr w:rsidRPr="00294166" w:rsidR="00B15077" w:rsidTr="00741B41" w14:paraId="3C3C72DA" w14:textId="77777777">
        <w:tc>
          <w:tcPr>
            <w:tcW w:w="5021" w:type="dxa"/>
            <w:tcBorders>
              <w:top w:val="single" w:color="A5A5A5" w:themeColor="accent3" w:sz="12" w:space="0"/>
              <w:left w:val="single" w:color="A5A5A5" w:themeColor="accent3" w:sz="12" w:space="0"/>
              <w:bottom w:val="single" w:color="A5A5A5" w:themeColor="accent3" w:sz="12" w:space="0"/>
              <w:right w:val="single" w:color="A5A5A5" w:themeColor="accent3" w:sz="12" w:space="0"/>
            </w:tcBorders>
          </w:tcPr>
          <w:p w:rsidRPr="00294166" w:rsidR="00B15077" w:rsidP="00741B41" w:rsidRDefault="00B15077" w14:paraId="7D7F60CA" w14:textId="77777777">
            <w:pPr>
              <w:tabs>
                <w:tab w:val="left" w:pos="5415"/>
                <w:tab w:val="right" w:pos="9225"/>
              </w:tabs>
              <w:jc w:val="both"/>
              <w:rPr>
                <w:rFonts w:ascii="Arial" w:hAnsi="Arial" w:cs="Arial"/>
                <w:b/>
                <w:bCs/>
              </w:rPr>
            </w:pPr>
            <w:r w:rsidRPr="00294166">
              <w:rPr>
                <w:rFonts w:ascii="Arial" w:hAnsi="Arial" w:cs="Arial"/>
                <w:b/>
                <w:bCs/>
              </w:rPr>
              <w:t xml:space="preserve">Signed: </w:t>
            </w:r>
          </w:p>
          <w:p w:rsidRPr="00294166" w:rsidR="00B15077" w:rsidP="00741B41" w:rsidRDefault="00B15077" w14:paraId="1AB1170D" w14:textId="77777777">
            <w:pPr>
              <w:pStyle w:val="NoSpacing"/>
              <w:jc w:val="center"/>
              <w:rPr>
                <w:rFonts w:ascii="Arial" w:hAnsi="Arial" w:cs="Arial"/>
                <w:b/>
                <w:sz w:val="24"/>
                <w:szCs w:val="24"/>
              </w:rPr>
            </w:pPr>
          </w:p>
          <w:p w:rsidRPr="00294166" w:rsidR="00B15077" w:rsidP="00741B41" w:rsidRDefault="00B15077" w14:paraId="16CE1655" w14:textId="77777777">
            <w:pPr>
              <w:pStyle w:val="NoSpacing"/>
              <w:jc w:val="center"/>
              <w:rPr>
                <w:rFonts w:ascii="Arial" w:hAnsi="Arial" w:cs="Arial"/>
                <w:b/>
                <w:sz w:val="24"/>
                <w:szCs w:val="24"/>
              </w:rPr>
            </w:pPr>
          </w:p>
        </w:tc>
        <w:tc>
          <w:tcPr>
            <w:tcW w:w="4761" w:type="dxa"/>
            <w:tcBorders>
              <w:top w:val="single" w:color="A5A5A5" w:themeColor="accent3" w:sz="12" w:space="0"/>
              <w:left w:val="single" w:color="A5A5A5" w:themeColor="accent3" w:sz="12" w:space="0"/>
              <w:bottom w:val="single" w:color="A5A5A5" w:themeColor="accent3" w:sz="12" w:space="0"/>
            </w:tcBorders>
          </w:tcPr>
          <w:p w:rsidRPr="00294166" w:rsidR="00B15077" w:rsidP="00741B41" w:rsidRDefault="00B15077" w14:paraId="7B3B6EBA" w14:textId="77777777">
            <w:pPr>
              <w:tabs>
                <w:tab w:val="left" w:pos="5415"/>
                <w:tab w:val="right" w:pos="9225"/>
              </w:tabs>
              <w:jc w:val="both"/>
              <w:rPr>
                <w:rFonts w:ascii="Arial" w:hAnsi="Arial" w:cs="Arial"/>
              </w:rPr>
            </w:pPr>
            <w:r w:rsidRPr="00294166">
              <w:rPr>
                <w:rFonts w:ascii="Arial" w:hAnsi="Arial" w:cs="Arial"/>
                <w:b/>
                <w:bCs/>
              </w:rPr>
              <w:t>Date</w:t>
            </w:r>
            <w:r w:rsidRPr="00294166">
              <w:rPr>
                <w:rFonts w:ascii="Arial" w:hAnsi="Arial" w:cs="Arial"/>
              </w:rPr>
              <w:t xml:space="preserve">: </w:t>
            </w:r>
          </w:p>
          <w:p w:rsidRPr="00294166" w:rsidR="00B15077" w:rsidP="00741B41" w:rsidRDefault="00B15077" w14:paraId="3213CA16" w14:textId="77777777">
            <w:pPr>
              <w:pStyle w:val="NoSpacing"/>
              <w:jc w:val="center"/>
              <w:rPr>
                <w:rFonts w:ascii="Arial" w:hAnsi="Arial" w:cs="Arial"/>
                <w:b/>
                <w:sz w:val="24"/>
                <w:szCs w:val="24"/>
              </w:rPr>
            </w:pPr>
          </w:p>
        </w:tc>
      </w:tr>
    </w:tbl>
    <w:p w:rsidRPr="00294166" w:rsidR="00390B24" w:rsidRDefault="00390B24" w14:paraId="760EEC42" w14:textId="77777777">
      <w:pPr>
        <w:autoSpaceDE w:val="0"/>
        <w:autoSpaceDN w:val="0"/>
        <w:adjustRightInd w:val="0"/>
        <w:jc w:val="center"/>
        <w:rPr>
          <w:rFonts w:ascii="Arial" w:hAnsi="Arial" w:cs="Arial"/>
          <w:sz w:val="22"/>
          <w:szCs w:val="22"/>
        </w:rPr>
      </w:pPr>
    </w:p>
    <w:p w:rsidRPr="00294166" w:rsidR="008B5593" w:rsidRDefault="008B5593" w14:paraId="358AA2BA" w14:textId="77777777">
      <w:pPr>
        <w:autoSpaceDE w:val="0"/>
        <w:autoSpaceDN w:val="0"/>
        <w:adjustRightInd w:val="0"/>
        <w:jc w:val="center"/>
        <w:rPr>
          <w:rFonts w:ascii="Arial" w:hAnsi="Arial" w:cs="Arial"/>
          <w:sz w:val="22"/>
          <w:szCs w:val="22"/>
        </w:rPr>
      </w:pPr>
    </w:p>
    <w:p w:rsidRPr="00294166" w:rsidR="00452589" w:rsidRDefault="00452589" w14:paraId="71802676" w14:textId="77777777">
      <w:pPr>
        <w:autoSpaceDE w:val="0"/>
        <w:autoSpaceDN w:val="0"/>
        <w:adjustRightInd w:val="0"/>
        <w:jc w:val="center"/>
        <w:rPr>
          <w:rFonts w:ascii="Arial" w:hAnsi="Arial" w:cs="Arial"/>
          <w:sz w:val="22"/>
          <w:szCs w:val="22"/>
        </w:rPr>
      </w:pPr>
    </w:p>
    <w:p w:rsidRPr="00294166" w:rsidR="00DD4FE9" w:rsidP="00452589" w:rsidRDefault="00DD4FE9" w14:paraId="6B6C17E9" w14:textId="77777777">
      <w:pPr>
        <w:autoSpaceDE w:val="0"/>
        <w:autoSpaceDN w:val="0"/>
        <w:adjustRightInd w:val="0"/>
        <w:rPr>
          <w:rFonts w:ascii="Arial" w:hAnsi="Arial" w:cs="Arial"/>
          <w:b/>
          <w:bCs/>
          <w:sz w:val="22"/>
          <w:szCs w:val="22"/>
        </w:rPr>
      </w:pPr>
    </w:p>
    <w:p w:rsidRPr="00294166" w:rsidR="00DD4FE9" w:rsidP="00452589" w:rsidRDefault="00DD4FE9" w14:paraId="63646772" w14:textId="77777777">
      <w:pPr>
        <w:autoSpaceDE w:val="0"/>
        <w:autoSpaceDN w:val="0"/>
        <w:adjustRightInd w:val="0"/>
        <w:rPr>
          <w:rFonts w:ascii="Arial" w:hAnsi="Arial" w:cs="Arial"/>
          <w:b/>
          <w:bCs/>
          <w:sz w:val="22"/>
          <w:szCs w:val="22"/>
        </w:rPr>
      </w:pPr>
    </w:p>
    <w:p w:rsidRPr="00294166" w:rsidR="00DD4FE9" w:rsidP="00452589" w:rsidRDefault="00DD4FE9" w14:paraId="6C4FBEC1" w14:textId="77777777">
      <w:pPr>
        <w:autoSpaceDE w:val="0"/>
        <w:autoSpaceDN w:val="0"/>
        <w:adjustRightInd w:val="0"/>
        <w:rPr>
          <w:rFonts w:ascii="Arial" w:hAnsi="Arial" w:cs="Arial"/>
          <w:b/>
          <w:bCs/>
          <w:sz w:val="22"/>
          <w:szCs w:val="22"/>
        </w:rPr>
      </w:pPr>
    </w:p>
    <w:p w:rsidRPr="00294166" w:rsidR="00DD4FE9" w:rsidP="00452589" w:rsidRDefault="00DD4FE9" w14:paraId="5A416D02" w14:textId="77777777">
      <w:pPr>
        <w:autoSpaceDE w:val="0"/>
        <w:autoSpaceDN w:val="0"/>
        <w:adjustRightInd w:val="0"/>
        <w:rPr>
          <w:rFonts w:ascii="Arial" w:hAnsi="Arial" w:cs="Arial"/>
          <w:b/>
          <w:bCs/>
          <w:sz w:val="22"/>
          <w:szCs w:val="22"/>
        </w:rPr>
      </w:pPr>
    </w:p>
    <w:p w:rsidRPr="00294166" w:rsidR="00DD4FE9" w:rsidP="6644D537" w:rsidRDefault="00DD4FE9" w14:paraId="08078711" w14:textId="1DAB38B5">
      <w:pPr>
        <w:pStyle w:val="Normal"/>
        <w:autoSpaceDE w:val="0"/>
        <w:autoSpaceDN w:val="0"/>
        <w:adjustRightInd w:val="0"/>
        <w:rPr>
          <w:rFonts w:ascii="Arial" w:hAnsi="Arial" w:cs="Arial"/>
          <w:b w:val="1"/>
          <w:bCs w:val="1"/>
          <w:sz w:val="22"/>
          <w:szCs w:val="22"/>
        </w:rPr>
      </w:pPr>
    </w:p>
    <w:p w:rsidRPr="00294166" w:rsidR="00452589" w:rsidP="00452589" w:rsidRDefault="00452589" w14:paraId="12548155" w14:textId="323DCDA8">
      <w:pPr>
        <w:autoSpaceDE w:val="0"/>
        <w:autoSpaceDN w:val="0"/>
        <w:adjustRightInd w:val="0"/>
        <w:rPr>
          <w:rFonts w:ascii="Arial" w:hAnsi="Arial" w:cs="Arial"/>
          <w:b/>
          <w:bCs/>
          <w:sz w:val="22"/>
          <w:szCs w:val="22"/>
        </w:rPr>
      </w:pPr>
      <w:r w:rsidRPr="00294166">
        <w:rPr>
          <w:rFonts w:ascii="Arial" w:hAnsi="Arial" w:cs="Arial"/>
          <w:b/>
          <w:bCs/>
          <w:sz w:val="22"/>
          <w:szCs w:val="22"/>
        </w:rPr>
        <w:t>Appendix 3 – online search record (sample)</w:t>
      </w:r>
    </w:p>
    <w:p w:rsidRPr="00294166" w:rsidR="00452589" w:rsidRDefault="00452589" w14:paraId="5C4796DB" w14:textId="77777777">
      <w:pPr>
        <w:autoSpaceDE w:val="0"/>
        <w:autoSpaceDN w:val="0"/>
        <w:adjustRightInd w:val="0"/>
        <w:jc w:val="center"/>
        <w:rPr>
          <w:rFonts w:ascii="Arial" w:hAnsi="Arial" w:cs="Arial"/>
          <w:sz w:val="22"/>
          <w:szCs w:val="22"/>
        </w:rPr>
      </w:pPr>
    </w:p>
    <w:p w:rsidRPr="00294166" w:rsidR="00452589" w:rsidP="00452589" w:rsidRDefault="00452589" w14:paraId="7C1EA7AB" w14:textId="7B9B3622">
      <w:pPr>
        <w:autoSpaceDE w:val="0"/>
        <w:autoSpaceDN w:val="0"/>
        <w:adjustRightInd w:val="0"/>
        <w:rPr>
          <w:rFonts w:ascii="Arial" w:hAnsi="Arial" w:cs="Arial"/>
          <w:sz w:val="22"/>
          <w:szCs w:val="22"/>
        </w:rPr>
      </w:pPr>
      <w:r w:rsidRPr="00294166">
        <w:rPr>
          <w:rFonts w:ascii="Arial" w:hAnsi="Arial" w:cs="Arial"/>
          <w:sz w:val="22"/>
          <w:szCs w:val="22"/>
        </w:rPr>
        <w:t xml:space="preserve">This record can be adapted should you decide to conduct online searches after shortlisting. You must agree to the criteria and apply their process fairly and consistently. </w:t>
      </w:r>
    </w:p>
    <w:p w:rsidRPr="00294166" w:rsidR="00452589" w:rsidP="00452589" w:rsidRDefault="00452589" w14:paraId="00F3BE5A" w14:textId="77777777">
      <w:pPr>
        <w:autoSpaceDE w:val="0"/>
        <w:autoSpaceDN w:val="0"/>
        <w:adjustRightInd w:val="0"/>
        <w:rPr>
          <w:rFonts w:ascii="Arial" w:hAnsi="Arial" w:cs="Arial"/>
          <w:sz w:val="22"/>
          <w:szCs w:val="22"/>
        </w:rPr>
      </w:pPr>
    </w:p>
    <w:p w:rsidRPr="00294166" w:rsidR="00A67F4D" w:rsidP="00A67F4D" w:rsidRDefault="00A67F4D" w14:paraId="48F2B061" w14:textId="77777777">
      <w:pPr>
        <w:pStyle w:val="4MAINTEXT"/>
        <w:rPr>
          <w:sz w:val="24"/>
          <w:szCs w:val="24"/>
        </w:rPr>
      </w:pPr>
      <w:r w:rsidRPr="00294166">
        <w:t>This record can be adapted should you decide to conduct online searches after shortlisting. You must agree to the criteria and apply their process fairly and consistently.</w:t>
      </w:r>
    </w:p>
    <w:tbl>
      <w:tblPr>
        <w:tblStyle w:val="TableGrid"/>
        <w:tblW w:w="0" w:type="auto"/>
        <w:tblLook w:val="0600" w:firstRow="0" w:lastRow="0" w:firstColumn="0" w:lastColumn="0" w:noHBand="1" w:noVBand="1"/>
      </w:tblPr>
      <w:tblGrid>
        <w:gridCol w:w="3853"/>
        <w:gridCol w:w="5163"/>
      </w:tblGrid>
      <w:tr w:rsidRPr="00294166" w:rsidR="00A67F4D" w14:paraId="0CEE3B3B" w14:textId="77777777">
        <w:trPr>
          <w:trHeight w:val="330"/>
        </w:trPr>
        <w:tc>
          <w:tcPr>
            <w:tcW w:w="3853"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21656523" w14:textId="77777777">
            <w:pPr>
              <w:pStyle w:val="xxmsonormal"/>
              <w:rPr>
                <w:rFonts w:ascii="Arial" w:hAnsi="Arial" w:eastAsia="Arial" w:cs="Arial"/>
                <w:b/>
                <w:bCs/>
                <w:color w:val="000000" w:themeColor="text1"/>
                <w:lang w:eastAsia="en-GB"/>
              </w:rPr>
            </w:pPr>
            <w:r w:rsidRPr="00294166">
              <w:rPr>
                <w:rFonts w:ascii="Arial" w:hAnsi="Arial" w:eastAsia="Arial" w:cs="Arial"/>
                <w:b/>
                <w:bCs/>
                <w:color w:val="000000" w:themeColor="text1"/>
                <w:lang w:eastAsia="en-GB"/>
              </w:rPr>
              <w:t>Candidate name:</w:t>
            </w:r>
          </w:p>
        </w:tc>
        <w:tc>
          <w:tcPr>
            <w:tcW w:w="5163" w:type="dxa"/>
            <w:tcBorders>
              <w:top w:val="single" w:color="auto" w:sz="4" w:space="0"/>
              <w:left w:val="single" w:color="auto" w:sz="4" w:space="0"/>
              <w:bottom w:val="single" w:color="auto" w:sz="4" w:space="0"/>
              <w:right w:val="single" w:color="auto" w:sz="4" w:space="0"/>
            </w:tcBorders>
          </w:tcPr>
          <w:p w:rsidRPr="00294166" w:rsidR="00A67F4D" w:rsidRDefault="00A67F4D" w14:paraId="49E5B8C5" w14:textId="77777777">
            <w:pPr>
              <w:pStyle w:val="xxmsonormal"/>
              <w:rPr>
                <w:rFonts w:ascii="Arial" w:hAnsi="Arial" w:eastAsia="Times New Roman" w:cs="Arial"/>
                <w:lang w:eastAsia="en-GB"/>
              </w:rPr>
            </w:pPr>
          </w:p>
        </w:tc>
      </w:tr>
      <w:tr w:rsidRPr="00294166" w:rsidR="00A67F4D" w14:paraId="65098AF8" w14:textId="77777777">
        <w:tc>
          <w:tcPr>
            <w:tcW w:w="3853"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2A62FBDC" w14:textId="77777777">
            <w:pPr>
              <w:pStyle w:val="xxmsonormal"/>
              <w:rPr>
                <w:rFonts w:ascii="Arial" w:hAnsi="Arial" w:eastAsia="Arial" w:cs="Arial"/>
                <w:b/>
                <w:bCs/>
                <w:color w:val="000000" w:themeColor="text1"/>
                <w:lang w:eastAsia="en-GB"/>
              </w:rPr>
            </w:pPr>
            <w:r w:rsidRPr="00294166">
              <w:rPr>
                <w:rFonts w:ascii="Arial" w:hAnsi="Arial" w:eastAsia="Arial" w:cs="Arial"/>
                <w:b/>
                <w:bCs/>
                <w:color w:val="000000" w:themeColor="text1"/>
                <w:lang w:eastAsia="en-GB"/>
              </w:rPr>
              <w:t>Previous/ other name(s) provided:</w:t>
            </w:r>
          </w:p>
        </w:tc>
        <w:tc>
          <w:tcPr>
            <w:tcW w:w="5163" w:type="dxa"/>
            <w:tcBorders>
              <w:top w:val="single" w:color="auto" w:sz="4" w:space="0"/>
              <w:left w:val="single" w:color="auto" w:sz="4" w:space="0"/>
              <w:bottom w:val="single" w:color="auto" w:sz="4" w:space="0"/>
              <w:right w:val="single" w:color="auto" w:sz="4" w:space="0"/>
            </w:tcBorders>
          </w:tcPr>
          <w:p w:rsidRPr="00294166" w:rsidR="00A67F4D" w:rsidRDefault="00A67F4D" w14:paraId="3264EDF4" w14:textId="77777777">
            <w:pPr>
              <w:pStyle w:val="xxmsonormal"/>
              <w:rPr>
                <w:rFonts w:ascii="Arial" w:hAnsi="Arial" w:eastAsia="Times New Roman" w:cs="Arial"/>
                <w:lang w:eastAsia="en-GB"/>
              </w:rPr>
            </w:pPr>
          </w:p>
        </w:tc>
      </w:tr>
      <w:tr w:rsidRPr="00294166" w:rsidR="00A67F4D" w14:paraId="2A453948" w14:textId="77777777">
        <w:tc>
          <w:tcPr>
            <w:tcW w:w="3853"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3A254A6C" w14:textId="77777777">
            <w:pPr>
              <w:pStyle w:val="xxmsonormal"/>
              <w:rPr>
                <w:rFonts w:ascii="Arial" w:hAnsi="Arial" w:cs="Arial"/>
                <w:lang w:eastAsia="en-GB"/>
              </w:rPr>
            </w:pPr>
            <w:r w:rsidRPr="00294166">
              <w:rPr>
                <w:rFonts w:ascii="Arial" w:hAnsi="Arial" w:eastAsia="Arial" w:cs="Arial"/>
                <w:b/>
                <w:bCs/>
                <w:color w:val="000000" w:themeColor="text1"/>
                <w:lang w:eastAsia="en-GB"/>
              </w:rPr>
              <w:t>Role shortlisted for:</w:t>
            </w:r>
          </w:p>
        </w:tc>
        <w:tc>
          <w:tcPr>
            <w:tcW w:w="5163" w:type="dxa"/>
            <w:tcBorders>
              <w:top w:val="single" w:color="auto" w:sz="4" w:space="0"/>
              <w:left w:val="single" w:color="auto" w:sz="4" w:space="0"/>
              <w:bottom w:val="single" w:color="auto" w:sz="4" w:space="0"/>
              <w:right w:val="single" w:color="auto" w:sz="4" w:space="0"/>
            </w:tcBorders>
          </w:tcPr>
          <w:p w:rsidRPr="00294166" w:rsidR="00A67F4D" w:rsidRDefault="00A67F4D" w14:paraId="43A4F484" w14:textId="77777777">
            <w:pPr>
              <w:pStyle w:val="xxmsonormal"/>
              <w:rPr>
                <w:rFonts w:ascii="Arial" w:hAnsi="Arial" w:cs="Arial"/>
                <w:lang w:eastAsia="en-GB"/>
              </w:rPr>
            </w:pPr>
          </w:p>
        </w:tc>
      </w:tr>
      <w:tr w:rsidRPr="00294166" w:rsidR="00A67F4D" w14:paraId="2B96DEB4" w14:textId="77777777">
        <w:tc>
          <w:tcPr>
            <w:tcW w:w="3853"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3CB34404" w14:textId="77777777">
            <w:pPr>
              <w:pStyle w:val="xxmsonormal"/>
              <w:rPr>
                <w:rFonts w:ascii="Arial" w:hAnsi="Arial" w:cs="Arial"/>
                <w:lang w:eastAsia="en-GB"/>
              </w:rPr>
            </w:pPr>
            <w:r w:rsidRPr="00294166">
              <w:rPr>
                <w:rFonts w:ascii="Arial" w:hAnsi="Arial" w:eastAsia="Arial" w:cs="Arial"/>
                <w:b/>
                <w:bCs/>
                <w:color w:val="000000" w:themeColor="text1"/>
                <w:lang w:eastAsia="en-GB"/>
              </w:rPr>
              <w:t>Searcher initials:</w:t>
            </w:r>
          </w:p>
        </w:tc>
        <w:tc>
          <w:tcPr>
            <w:tcW w:w="5163" w:type="dxa"/>
            <w:tcBorders>
              <w:top w:val="single" w:color="auto" w:sz="4" w:space="0"/>
              <w:left w:val="single" w:color="auto" w:sz="4" w:space="0"/>
              <w:bottom w:val="single" w:color="auto" w:sz="4" w:space="0"/>
              <w:right w:val="single" w:color="auto" w:sz="4" w:space="0"/>
            </w:tcBorders>
          </w:tcPr>
          <w:p w:rsidRPr="00294166" w:rsidR="00A67F4D" w:rsidRDefault="00A67F4D" w14:paraId="44452485" w14:textId="77777777">
            <w:pPr>
              <w:pStyle w:val="xxmsonormal"/>
              <w:rPr>
                <w:rFonts w:ascii="Arial" w:hAnsi="Arial" w:cs="Arial"/>
                <w:lang w:eastAsia="en-GB"/>
              </w:rPr>
            </w:pPr>
          </w:p>
        </w:tc>
      </w:tr>
      <w:tr w:rsidRPr="00294166" w:rsidR="00A67F4D" w14:paraId="51396F46" w14:textId="77777777">
        <w:tc>
          <w:tcPr>
            <w:tcW w:w="3853"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55EA77CE" w14:textId="77777777">
            <w:pPr>
              <w:pStyle w:val="xxmsonormal"/>
              <w:rPr>
                <w:rFonts w:ascii="Arial" w:hAnsi="Arial" w:cs="Arial"/>
                <w:lang w:eastAsia="en-GB"/>
              </w:rPr>
            </w:pPr>
            <w:r w:rsidRPr="00294166">
              <w:rPr>
                <w:rFonts w:ascii="Arial" w:hAnsi="Arial" w:eastAsia="Arial" w:cs="Arial"/>
                <w:b/>
                <w:bCs/>
                <w:color w:val="000000" w:themeColor="text1"/>
                <w:lang w:eastAsia="en-GB"/>
              </w:rPr>
              <w:t>Date and time of online search:</w:t>
            </w:r>
          </w:p>
        </w:tc>
        <w:tc>
          <w:tcPr>
            <w:tcW w:w="5163" w:type="dxa"/>
            <w:tcBorders>
              <w:top w:val="single" w:color="auto" w:sz="4" w:space="0"/>
              <w:left w:val="single" w:color="auto" w:sz="4" w:space="0"/>
              <w:bottom w:val="single" w:color="auto" w:sz="4" w:space="0"/>
              <w:right w:val="single" w:color="auto" w:sz="4" w:space="0"/>
            </w:tcBorders>
          </w:tcPr>
          <w:p w:rsidRPr="00294166" w:rsidR="00A67F4D" w:rsidRDefault="00A67F4D" w14:paraId="1F030091" w14:textId="77777777">
            <w:pPr>
              <w:pStyle w:val="xxmsonormal"/>
              <w:rPr>
                <w:rFonts w:ascii="Arial" w:hAnsi="Arial" w:cs="Arial"/>
                <w:lang w:eastAsia="en-GB"/>
              </w:rPr>
            </w:pPr>
          </w:p>
        </w:tc>
      </w:tr>
    </w:tbl>
    <w:p w:rsidRPr="00294166" w:rsidR="00A67F4D" w:rsidP="00A67F4D" w:rsidRDefault="00A67F4D" w14:paraId="236EBDE7" w14:textId="77777777">
      <w:pPr>
        <w:rPr>
          <w:rFonts w:ascii="Arial" w:hAnsi="Arial" w:cs="Arial"/>
          <w:kern w:val="2"/>
          <w:lang w:eastAsia="en-US"/>
          <w14:ligatures w14:val="standardContextual"/>
        </w:rPr>
      </w:pPr>
    </w:p>
    <w:tbl>
      <w:tblPr>
        <w:tblStyle w:val="TableGrid"/>
        <w:tblW w:w="0" w:type="auto"/>
        <w:tblLook w:val="04A0" w:firstRow="1" w:lastRow="0" w:firstColumn="1" w:lastColumn="0" w:noHBand="0" w:noVBand="1"/>
      </w:tblPr>
      <w:tblGrid>
        <w:gridCol w:w="9016"/>
      </w:tblGrid>
      <w:tr w:rsidRPr="00294166" w:rsidR="00A67F4D" w14:paraId="19F88D68" w14:textId="77777777">
        <w:tc>
          <w:tcPr>
            <w:tcW w:w="9628" w:type="dxa"/>
            <w:tcBorders>
              <w:top w:val="single" w:color="auto" w:sz="4" w:space="0"/>
              <w:left w:val="single" w:color="auto" w:sz="4" w:space="0"/>
              <w:bottom w:val="single" w:color="auto" w:sz="4" w:space="0"/>
              <w:right w:val="single" w:color="auto" w:sz="4" w:space="0"/>
            </w:tcBorders>
            <w:shd w:val="clear" w:color="auto" w:fill="4472C4" w:themeFill="accent5"/>
            <w:hideMark/>
          </w:tcPr>
          <w:p w:rsidRPr="00294166" w:rsidR="00A67F4D" w:rsidRDefault="00A67F4D" w14:paraId="6A7808DA" w14:textId="77777777">
            <w:pPr>
              <w:shd w:val="clear" w:color="auto" w:fill="4472C4" w:themeFill="accent5"/>
              <w:ind w:right="284"/>
              <w:rPr>
                <w:rFonts w:ascii="Arial" w:hAnsi="Arial" w:cs="Arial"/>
                <w:color w:val="000000" w:themeColor="text1"/>
                <w:lang w:eastAsia="en-GB"/>
              </w:rPr>
            </w:pPr>
            <w:r w:rsidRPr="00294166">
              <w:rPr>
                <w:rFonts w:ascii="Arial" w:hAnsi="Arial" w:cs="Arial"/>
                <w:b/>
                <w:bCs/>
                <w:color w:val="000000" w:themeColor="text1"/>
                <w:lang w:eastAsia="en-GB"/>
              </w:rPr>
              <w:t>Agreed search terms:</w:t>
            </w:r>
          </w:p>
        </w:tc>
      </w:tr>
      <w:tr w:rsidRPr="00294166" w:rsidR="00A67F4D" w14:paraId="31D8648B" w14:textId="77777777">
        <w:tc>
          <w:tcPr>
            <w:tcW w:w="9628" w:type="dxa"/>
            <w:tcBorders>
              <w:top w:val="single" w:color="auto" w:sz="4" w:space="0"/>
              <w:left w:val="single" w:color="auto" w:sz="4" w:space="0"/>
              <w:bottom w:val="single" w:color="auto" w:sz="4" w:space="0"/>
              <w:right w:val="single" w:color="auto" w:sz="4" w:space="0"/>
            </w:tcBorders>
            <w:hideMark/>
          </w:tcPr>
          <w:p w:rsidRPr="00294166" w:rsidR="00A67F4D" w:rsidP="00A67F4D" w:rsidRDefault="00A67F4D" w14:paraId="6F558C12" w14:textId="77777777">
            <w:pPr>
              <w:numPr>
                <w:ilvl w:val="0"/>
                <w:numId w:val="19"/>
              </w:numPr>
              <w:spacing w:line="276" w:lineRule="auto"/>
              <w:ind w:right="284"/>
              <w:rPr>
                <w:rFonts w:ascii="Arial" w:hAnsi="Arial" w:cs="Arial"/>
                <w:color w:val="000000" w:themeColor="text1"/>
                <w:lang w:eastAsia="en-GB"/>
              </w:rPr>
            </w:pPr>
            <w:r w:rsidRPr="00294166">
              <w:rPr>
                <w:rFonts w:ascii="Arial" w:hAnsi="Arial" w:cs="Arial"/>
                <w:color w:val="000000" w:themeColor="text1"/>
                <w:lang w:eastAsia="en-GB"/>
              </w:rPr>
              <w:t xml:space="preserve">‘Candidate name’ +  </w:t>
            </w:r>
          </w:p>
          <w:p w:rsidRPr="00294166" w:rsidR="00A67F4D" w:rsidP="00A67F4D" w:rsidRDefault="00A67F4D" w14:paraId="3FEB7EB5" w14:textId="77777777">
            <w:pPr>
              <w:numPr>
                <w:ilvl w:val="0"/>
                <w:numId w:val="19"/>
              </w:numPr>
              <w:spacing w:line="276" w:lineRule="auto"/>
              <w:ind w:right="284"/>
              <w:rPr>
                <w:rFonts w:ascii="Arial" w:hAnsi="Arial" w:cs="Arial"/>
                <w:color w:val="000000" w:themeColor="text1"/>
                <w:lang w:eastAsia="en-GB"/>
              </w:rPr>
            </w:pPr>
            <w:r w:rsidRPr="00294166">
              <w:rPr>
                <w:rFonts w:ascii="Arial" w:hAnsi="Arial" w:cs="Arial"/>
                <w:color w:val="000000" w:themeColor="text1"/>
                <w:lang w:eastAsia="en-GB"/>
              </w:rPr>
              <w:t xml:space="preserve">‘Candidate name’ + ‘location’   </w:t>
            </w:r>
          </w:p>
          <w:p w:rsidRPr="00294166" w:rsidR="00A67F4D" w:rsidP="00A67F4D" w:rsidRDefault="00A67F4D" w14:paraId="4868BC72" w14:textId="77777777">
            <w:pPr>
              <w:numPr>
                <w:ilvl w:val="0"/>
                <w:numId w:val="19"/>
              </w:numPr>
              <w:spacing w:line="276" w:lineRule="auto"/>
              <w:ind w:right="284"/>
              <w:rPr>
                <w:rFonts w:ascii="Arial" w:hAnsi="Arial" w:cs="Arial"/>
                <w:color w:val="000000" w:themeColor="text1"/>
                <w:lang w:eastAsia="en-GB"/>
              </w:rPr>
            </w:pPr>
            <w:r w:rsidRPr="00294166">
              <w:rPr>
                <w:rFonts w:ascii="Arial" w:hAnsi="Arial" w:cs="Arial"/>
                <w:color w:val="000000" w:themeColor="text1"/>
                <w:lang w:eastAsia="en-GB"/>
              </w:rPr>
              <w:t>‘Candidate name’ + ‘teacher’ (or + job title if this does not contain ‘teacher’)</w:t>
            </w:r>
          </w:p>
          <w:p w:rsidRPr="00294166" w:rsidR="00A67F4D" w:rsidP="00A67F4D" w:rsidRDefault="00A67F4D" w14:paraId="75124152" w14:textId="77777777">
            <w:pPr>
              <w:numPr>
                <w:ilvl w:val="0"/>
                <w:numId w:val="19"/>
              </w:numPr>
              <w:spacing w:line="276" w:lineRule="auto"/>
              <w:ind w:right="284"/>
              <w:rPr>
                <w:rFonts w:ascii="Arial" w:hAnsi="Arial" w:cs="Arial"/>
                <w:color w:val="000000" w:themeColor="text1"/>
                <w:lang w:eastAsia="en-GB"/>
              </w:rPr>
            </w:pPr>
            <w:r w:rsidRPr="00294166">
              <w:rPr>
                <w:rFonts w:ascii="Arial" w:hAnsi="Arial" w:cs="Arial"/>
                <w:color w:val="000000" w:themeColor="text1"/>
                <w:lang w:eastAsia="en-GB"/>
              </w:rPr>
              <w:t>‘Candidate name’ + ‘current employer’</w:t>
            </w:r>
          </w:p>
          <w:p w:rsidRPr="00294166" w:rsidR="00A67F4D" w:rsidP="00A67F4D" w:rsidRDefault="00A67F4D" w14:paraId="5860D3CF" w14:textId="77777777">
            <w:pPr>
              <w:numPr>
                <w:ilvl w:val="0"/>
                <w:numId w:val="19"/>
              </w:numPr>
              <w:spacing w:line="276" w:lineRule="auto"/>
              <w:ind w:right="284"/>
              <w:rPr>
                <w:rFonts w:ascii="Arial" w:hAnsi="Arial" w:cs="Arial"/>
                <w:color w:val="000000" w:themeColor="text1"/>
                <w:lang w:eastAsia="en-GB"/>
              </w:rPr>
            </w:pPr>
            <w:r w:rsidRPr="00294166">
              <w:rPr>
                <w:rFonts w:ascii="Arial" w:hAnsi="Arial" w:cs="Arial"/>
                <w:color w:val="000000" w:themeColor="text1"/>
                <w:lang w:eastAsia="en-GB"/>
              </w:rPr>
              <w:t>‘Candidate name’ + ‘previous employer’</w:t>
            </w:r>
          </w:p>
          <w:p w:rsidRPr="00294166" w:rsidR="00A67F4D" w:rsidP="00A67F4D" w:rsidRDefault="00A67F4D" w14:paraId="15AA9121" w14:textId="77777777">
            <w:pPr>
              <w:numPr>
                <w:ilvl w:val="0"/>
                <w:numId w:val="19"/>
              </w:numPr>
              <w:spacing w:line="276" w:lineRule="auto"/>
              <w:ind w:right="284"/>
              <w:rPr>
                <w:rFonts w:ascii="Arial" w:hAnsi="Arial" w:cs="Arial"/>
                <w:color w:val="000000" w:themeColor="text1"/>
                <w:lang w:eastAsia="en-GB"/>
              </w:rPr>
            </w:pPr>
            <w:r w:rsidRPr="00294166">
              <w:rPr>
                <w:rFonts w:ascii="Arial" w:hAnsi="Arial" w:cs="Arial"/>
                <w:color w:val="000000" w:themeColor="text1"/>
                <w:lang w:eastAsia="en-GB"/>
              </w:rPr>
              <w:t xml:space="preserve">‘Candidate name’ + ‘finance’ </w:t>
            </w:r>
          </w:p>
          <w:p w:rsidRPr="00294166" w:rsidR="00A67F4D" w:rsidP="00A67F4D" w:rsidRDefault="00A67F4D" w14:paraId="4B8E6C2A" w14:textId="77777777">
            <w:pPr>
              <w:numPr>
                <w:ilvl w:val="0"/>
                <w:numId w:val="19"/>
              </w:numPr>
              <w:spacing w:line="276" w:lineRule="auto"/>
              <w:ind w:right="284"/>
              <w:rPr>
                <w:rFonts w:ascii="Arial" w:hAnsi="Arial" w:cs="Arial"/>
                <w:color w:val="000000" w:themeColor="text1"/>
                <w:lang w:eastAsia="en-GB"/>
              </w:rPr>
            </w:pPr>
            <w:r w:rsidRPr="00294166">
              <w:rPr>
                <w:rFonts w:ascii="Arial" w:hAnsi="Arial" w:cs="Arial"/>
                <w:color w:val="000000" w:themeColor="text1"/>
                <w:lang w:eastAsia="en-GB"/>
              </w:rPr>
              <w:t xml:space="preserve">‘Candidate name’ + ‘accounts’ </w:t>
            </w:r>
          </w:p>
        </w:tc>
      </w:tr>
      <w:tr w:rsidRPr="00294166" w:rsidR="00A67F4D" w14:paraId="77B64578" w14:textId="77777777">
        <w:tc>
          <w:tcPr>
            <w:tcW w:w="9628" w:type="dxa"/>
            <w:tcBorders>
              <w:top w:val="single" w:color="auto" w:sz="4" w:space="0"/>
              <w:left w:val="single" w:color="auto" w:sz="4" w:space="0"/>
              <w:bottom w:val="single" w:color="auto" w:sz="4" w:space="0"/>
              <w:right w:val="single" w:color="auto" w:sz="4" w:space="0"/>
            </w:tcBorders>
            <w:shd w:val="clear" w:color="auto" w:fill="4472C4" w:themeFill="accent5"/>
            <w:hideMark/>
          </w:tcPr>
          <w:p w:rsidRPr="00294166" w:rsidR="00A67F4D" w:rsidRDefault="00A67F4D" w14:paraId="559607CE" w14:textId="77777777">
            <w:pPr>
              <w:shd w:val="clear" w:color="auto" w:fill="4472C4" w:themeFill="accent5"/>
              <w:ind w:right="284"/>
              <w:rPr>
                <w:rFonts w:ascii="Arial" w:hAnsi="Arial" w:cs="Arial"/>
                <w:color w:val="000000" w:themeColor="text1"/>
                <w:lang w:eastAsia="en-GB"/>
              </w:rPr>
            </w:pPr>
            <w:r w:rsidRPr="00294166">
              <w:rPr>
                <w:rFonts w:ascii="Arial" w:hAnsi="Arial" w:cs="Arial"/>
                <w:b/>
                <w:bCs/>
                <w:color w:val="000000" w:themeColor="text1"/>
                <w:lang w:eastAsia="en-GB"/>
              </w:rPr>
              <w:t>Agreed platforms:</w:t>
            </w:r>
          </w:p>
        </w:tc>
      </w:tr>
      <w:tr w:rsidRPr="00294166" w:rsidR="00A67F4D" w14:paraId="311D2E93" w14:textId="77777777">
        <w:tc>
          <w:tcPr>
            <w:tcW w:w="9628" w:type="dxa"/>
            <w:tcBorders>
              <w:top w:val="single" w:color="auto" w:sz="4" w:space="0"/>
              <w:left w:val="single" w:color="auto" w:sz="4" w:space="0"/>
              <w:bottom w:val="single" w:color="auto" w:sz="4" w:space="0"/>
              <w:right w:val="single" w:color="auto" w:sz="4" w:space="0"/>
            </w:tcBorders>
          </w:tcPr>
          <w:p w:rsidRPr="00294166" w:rsidR="00A67F4D" w:rsidRDefault="00A67F4D" w14:paraId="2694126B" w14:textId="77777777">
            <w:pPr>
              <w:ind w:right="284"/>
              <w:rPr>
                <w:rFonts w:ascii="Arial" w:hAnsi="Arial" w:cs="Arial"/>
                <w:color w:val="000000" w:themeColor="text1"/>
                <w:lang w:eastAsia="en-GB"/>
              </w:rPr>
            </w:pPr>
            <w:r w:rsidRPr="00294166">
              <w:rPr>
                <w:rFonts w:ascii="Arial" w:hAnsi="Arial" w:cs="Arial"/>
                <w:color w:val="000000" w:themeColor="text1"/>
                <w:lang w:eastAsia="en-GB"/>
              </w:rPr>
              <w:t>Their current or most recent employer’s website – to confirm employment details.</w:t>
            </w:r>
          </w:p>
          <w:p w:rsidRPr="00294166" w:rsidR="00A67F4D" w:rsidRDefault="00A67F4D" w14:paraId="1993563C" w14:textId="77777777">
            <w:pPr>
              <w:ind w:right="284"/>
              <w:rPr>
                <w:rFonts w:ascii="Arial" w:hAnsi="Arial" w:cs="Arial"/>
                <w:color w:val="000000" w:themeColor="text1"/>
                <w:lang w:eastAsia="en-GB"/>
              </w:rPr>
            </w:pPr>
            <w:r w:rsidRPr="00294166">
              <w:rPr>
                <w:rFonts w:ascii="Arial" w:hAnsi="Arial" w:cs="Arial"/>
                <w:color w:val="000000" w:themeColor="text1"/>
                <w:lang w:eastAsia="en-GB"/>
              </w:rPr>
              <w:t>Google (All tab + News tab) – searches as detailed above.</w:t>
            </w:r>
          </w:p>
          <w:p w:rsidRPr="00294166" w:rsidR="00A67F4D" w:rsidRDefault="00A67F4D" w14:paraId="445FFA96" w14:textId="77777777">
            <w:pPr>
              <w:ind w:right="284"/>
              <w:rPr>
                <w:rFonts w:ascii="Arial" w:hAnsi="Arial" w:cs="Arial"/>
                <w:color w:val="000000" w:themeColor="text1"/>
                <w:lang w:eastAsia="en-GB"/>
              </w:rPr>
            </w:pPr>
          </w:p>
        </w:tc>
      </w:tr>
      <w:tr w:rsidRPr="00294166" w:rsidR="00A67F4D" w14:paraId="0FB0E697" w14:textId="77777777">
        <w:tc>
          <w:tcPr>
            <w:tcW w:w="9628" w:type="dxa"/>
            <w:tcBorders>
              <w:top w:val="single" w:color="auto" w:sz="4" w:space="0"/>
              <w:left w:val="single" w:color="auto" w:sz="4" w:space="0"/>
              <w:bottom w:val="single" w:color="auto" w:sz="4" w:space="0"/>
              <w:right w:val="single" w:color="auto" w:sz="4" w:space="0"/>
            </w:tcBorders>
            <w:shd w:val="clear" w:color="auto" w:fill="4472C4" w:themeFill="accent5"/>
            <w:hideMark/>
          </w:tcPr>
          <w:p w:rsidRPr="00294166" w:rsidR="00A67F4D" w:rsidRDefault="00A67F4D" w14:paraId="47908E53" w14:textId="77777777">
            <w:pPr>
              <w:shd w:val="clear" w:color="auto" w:fill="4472C4" w:themeFill="accent5"/>
              <w:rPr>
                <w:rFonts w:ascii="Arial" w:hAnsi="Arial" w:cs="Arial"/>
                <w:color w:val="000000" w:themeColor="text1"/>
                <w:lang w:eastAsia="en-GB"/>
              </w:rPr>
            </w:pPr>
            <w:r w:rsidRPr="00294166">
              <w:rPr>
                <w:rFonts w:ascii="Arial" w:hAnsi="Arial" w:cs="Arial"/>
                <w:b/>
                <w:bCs/>
                <w:color w:val="000000" w:themeColor="text1"/>
                <w:lang w:eastAsia="en-GB"/>
              </w:rPr>
              <w:t>Agreed limitations:</w:t>
            </w:r>
          </w:p>
        </w:tc>
      </w:tr>
      <w:tr w:rsidRPr="00294166" w:rsidR="00A67F4D" w14:paraId="7C359D67" w14:textId="77777777">
        <w:tc>
          <w:tcPr>
            <w:tcW w:w="9628" w:type="dxa"/>
            <w:tcBorders>
              <w:top w:val="single" w:color="auto" w:sz="4" w:space="0"/>
              <w:left w:val="single" w:color="auto" w:sz="4" w:space="0"/>
              <w:bottom w:val="single" w:color="auto" w:sz="4" w:space="0"/>
              <w:right w:val="single" w:color="auto" w:sz="4" w:space="0"/>
            </w:tcBorders>
          </w:tcPr>
          <w:p w:rsidRPr="00294166" w:rsidR="00A67F4D" w:rsidRDefault="00A67F4D" w14:paraId="108AD991" w14:textId="77777777">
            <w:pPr>
              <w:rPr>
                <w:rFonts w:ascii="Arial" w:hAnsi="Arial" w:cs="Arial"/>
                <w:color w:val="000000" w:themeColor="text1"/>
                <w:lang w:eastAsia="en-GB"/>
              </w:rPr>
            </w:pPr>
            <w:r w:rsidRPr="00294166">
              <w:rPr>
                <w:rFonts w:ascii="Arial" w:hAnsi="Arial" w:cs="Arial"/>
                <w:color w:val="000000" w:themeColor="text1"/>
                <w:lang w:eastAsia="en-GB"/>
              </w:rPr>
              <w:t>For each search carried out using the agreed terms, look at the first 3 pages of results.</w:t>
            </w:r>
          </w:p>
          <w:p w:rsidRPr="00294166" w:rsidR="00A67F4D" w:rsidRDefault="00A67F4D" w14:paraId="39C957AF" w14:textId="77777777">
            <w:pPr>
              <w:rPr>
                <w:rFonts w:ascii="Arial" w:hAnsi="Arial" w:cs="Arial"/>
                <w:color w:val="000000" w:themeColor="text1"/>
                <w:lang w:eastAsia="en-GB"/>
              </w:rPr>
            </w:pPr>
          </w:p>
        </w:tc>
      </w:tr>
      <w:tr w:rsidRPr="00294166" w:rsidR="00A67F4D" w14:paraId="6864DAFE" w14:textId="77777777">
        <w:tc>
          <w:tcPr>
            <w:tcW w:w="9628" w:type="dxa"/>
            <w:tcBorders>
              <w:top w:val="single" w:color="auto" w:sz="4" w:space="0"/>
              <w:left w:val="single" w:color="auto" w:sz="4" w:space="0"/>
              <w:bottom w:val="single" w:color="auto" w:sz="4" w:space="0"/>
              <w:right w:val="single" w:color="auto" w:sz="4" w:space="0"/>
            </w:tcBorders>
            <w:shd w:val="clear" w:color="auto" w:fill="4472C4" w:themeFill="accent5"/>
            <w:hideMark/>
          </w:tcPr>
          <w:p w:rsidRPr="00294166" w:rsidR="00A67F4D" w:rsidRDefault="00A67F4D" w14:paraId="2FE4678A" w14:textId="77777777">
            <w:pPr>
              <w:pStyle w:val="xmsolistparagraph"/>
              <w:ind w:left="0"/>
              <w:rPr>
                <w:rFonts w:ascii="Arial" w:hAnsi="Arial" w:cs="Arial"/>
                <w:lang w:eastAsia="en-GB"/>
              </w:rPr>
            </w:pPr>
            <w:r w:rsidRPr="00294166">
              <w:rPr>
                <w:rFonts w:ascii="Arial" w:hAnsi="Arial" w:cs="Arial"/>
                <w:b/>
                <w:bCs/>
                <w:color w:val="000000" w:themeColor="text1"/>
                <w:lang w:eastAsia="en-GB"/>
              </w:rPr>
              <w:t>Findings to note:</w:t>
            </w:r>
          </w:p>
        </w:tc>
      </w:tr>
      <w:tr w:rsidRPr="00294166" w:rsidR="00A67F4D" w14:paraId="05D206A3" w14:textId="77777777">
        <w:tc>
          <w:tcPr>
            <w:tcW w:w="9628"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00323584" w14:textId="77777777">
            <w:pPr>
              <w:pStyle w:val="xmsolistparagraph"/>
              <w:ind w:left="0"/>
              <w:rPr>
                <w:rFonts w:ascii="Arial" w:hAnsi="Arial" w:cs="Arial"/>
                <w:lang w:eastAsia="en-GB"/>
              </w:rPr>
            </w:pPr>
            <w:r w:rsidRPr="00294166">
              <w:rPr>
                <w:rFonts w:ascii="Arial" w:hAnsi="Arial" w:cs="Arial"/>
                <w:lang w:eastAsia="en-GB"/>
              </w:rPr>
              <w:t xml:space="preserve">We are specifically looking for things that could </w:t>
            </w:r>
          </w:p>
          <w:p w:rsidRPr="00294166" w:rsidR="00A67F4D" w:rsidP="00A67F4D" w:rsidRDefault="00A67F4D" w14:paraId="213BCA5E" w14:textId="77777777">
            <w:pPr>
              <w:pStyle w:val="xmsolistparagraph"/>
              <w:widowControl/>
              <w:numPr>
                <w:ilvl w:val="0"/>
                <w:numId w:val="20"/>
              </w:numPr>
              <w:adjustRightInd/>
              <w:spacing w:line="276" w:lineRule="auto"/>
              <w:textAlignment w:val="auto"/>
              <w:rPr>
                <w:rFonts w:ascii="Arial" w:hAnsi="Arial" w:cs="Arial"/>
                <w:lang w:eastAsia="en-GB"/>
              </w:rPr>
            </w:pPr>
            <w:r w:rsidRPr="00294166">
              <w:rPr>
                <w:rFonts w:ascii="Arial" w:hAnsi="Arial" w:cs="Arial"/>
                <w:lang w:eastAsia="en-GB"/>
              </w:rPr>
              <w:t xml:space="preserve">make someone unsuitable to work with children and/or </w:t>
            </w:r>
          </w:p>
          <w:p w:rsidRPr="00294166" w:rsidR="00A67F4D" w:rsidP="00A67F4D" w:rsidRDefault="00A67F4D" w14:paraId="0DCF4195" w14:textId="77777777">
            <w:pPr>
              <w:pStyle w:val="xmsolistparagraph"/>
              <w:widowControl/>
              <w:numPr>
                <w:ilvl w:val="0"/>
                <w:numId w:val="20"/>
              </w:numPr>
              <w:adjustRightInd/>
              <w:spacing w:line="276" w:lineRule="auto"/>
              <w:textAlignment w:val="auto"/>
              <w:rPr>
                <w:rFonts w:ascii="Arial" w:hAnsi="Arial" w:cs="Arial"/>
                <w:lang w:eastAsia="en-GB"/>
              </w:rPr>
            </w:pPr>
            <w:r w:rsidRPr="00294166">
              <w:rPr>
                <w:rFonts w:ascii="Arial" w:hAnsi="Arial" w:cs="Arial"/>
                <w:lang w:eastAsia="en-GB"/>
              </w:rPr>
              <w:t xml:space="preserve">could bring the employer into disrepute (for example evidence of offensive or inappropriate behaviour). </w:t>
            </w:r>
          </w:p>
          <w:p w:rsidRPr="00294166" w:rsidR="00A67F4D" w:rsidRDefault="00A67F4D" w14:paraId="6313B34A" w14:textId="77777777">
            <w:pPr>
              <w:ind w:right="284"/>
              <w:rPr>
                <w:rFonts w:ascii="Arial" w:hAnsi="Arial" w:cs="Arial"/>
                <w:color w:val="000000" w:themeColor="text1"/>
                <w:lang w:eastAsia="en-GB"/>
              </w:rPr>
            </w:pPr>
            <w:r w:rsidRPr="00294166">
              <w:rPr>
                <w:rFonts w:ascii="Arial" w:hAnsi="Arial" w:cs="Arial"/>
                <w:bCs/>
                <w:color w:val="000000" w:themeColor="text1"/>
                <w:lang w:eastAsia="en-GB"/>
              </w:rPr>
              <w:t>It is important not to</w:t>
            </w:r>
            <w:r w:rsidRPr="00294166">
              <w:rPr>
                <w:rFonts w:ascii="Arial" w:hAnsi="Arial" w:cs="Arial"/>
                <w:color w:val="000000" w:themeColor="text1"/>
                <w:lang w:eastAsia="en-GB"/>
              </w:rPr>
              <w:t xml:space="preserve"> include irrelevant personal information.</w:t>
            </w:r>
          </w:p>
        </w:tc>
      </w:tr>
    </w:tbl>
    <w:p w:rsidRPr="00294166" w:rsidR="00A67F4D" w:rsidP="00A67F4D" w:rsidRDefault="00A67F4D" w14:paraId="65554C24" w14:textId="77777777">
      <w:pPr>
        <w:rPr>
          <w:rFonts w:ascii="Arial" w:hAnsi="Arial" w:cs="Arial"/>
          <w:kern w:val="2"/>
          <w:lang w:eastAsia="en-US"/>
          <w14:ligatures w14:val="standardContextual"/>
        </w:rPr>
      </w:pPr>
    </w:p>
    <w:tbl>
      <w:tblPr>
        <w:tblStyle w:val="TableGrid"/>
        <w:tblW w:w="9634" w:type="dxa"/>
        <w:tblLook w:val="04A0" w:firstRow="1" w:lastRow="0" w:firstColumn="1" w:lastColumn="0" w:noHBand="0" w:noVBand="1"/>
      </w:tblPr>
      <w:tblGrid>
        <w:gridCol w:w="4390"/>
        <w:gridCol w:w="5244"/>
      </w:tblGrid>
      <w:tr w:rsidRPr="00294166" w:rsidR="00A67F4D" w14:paraId="2E12662A" w14:textId="77777777">
        <w:tc>
          <w:tcPr>
            <w:tcW w:w="4390" w:type="dxa"/>
            <w:tcBorders>
              <w:top w:val="single" w:color="auto" w:sz="4" w:space="0"/>
              <w:left w:val="single" w:color="auto" w:sz="4" w:space="0"/>
              <w:bottom w:val="single" w:color="auto" w:sz="4" w:space="0"/>
              <w:right w:val="single" w:color="auto" w:sz="4" w:space="0"/>
            </w:tcBorders>
            <w:shd w:val="clear" w:color="auto" w:fill="4472C4" w:themeFill="accent5"/>
            <w:hideMark/>
          </w:tcPr>
          <w:p w:rsidRPr="00294166" w:rsidR="00A67F4D" w:rsidRDefault="00A67F4D" w14:paraId="1456F25F" w14:textId="77777777">
            <w:pPr>
              <w:pStyle w:val="xxmsonormal"/>
              <w:rPr>
                <w:rFonts w:ascii="Arial" w:hAnsi="Arial" w:cs="Arial"/>
                <w:b/>
                <w:bCs/>
                <w:color w:val="000000" w:themeColor="text1"/>
                <w:lang w:eastAsia="en-GB"/>
              </w:rPr>
            </w:pPr>
            <w:r w:rsidRPr="00294166">
              <w:rPr>
                <w:rFonts w:ascii="Arial" w:hAnsi="Arial" w:cs="Arial"/>
                <w:b/>
                <w:bCs/>
                <w:color w:val="000000" w:themeColor="text1"/>
                <w:lang w:eastAsia="en-GB"/>
              </w:rPr>
              <w:t>Search conducted</w:t>
            </w:r>
          </w:p>
        </w:tc>
        <w:tc>
          <w:tcPr>
            <w:tcW w:w="5244" w:type="dxa"/>
            <w:tcBorders>
              <w:top w:val="single" w:color="auto" w:sz="4" w:space="0"/>
              <w:left w:val="single" w:color="auto" w:sz="4" w:space="0"/>
              <w:bottom w:val="single" w:color="auto" w:sz="4" w:space="0"/>
              <w:right w:val="single" w:color="auto" w:sz="4" w:space="0"/>
            </w:tcBorders>
            <w:shd w:val="clear" w:color="auto" w:fill="4472C4" w:themeFill="accent5"/>
            <w:hideMark/>
          </w:tcPr>
          <w:p w:rsidRPr="00294166" w:rsidR="00A67F4D" w:rsidRDefault="00A67F4D" w14:paraId="669CF290" w14:textId="77777777">
            <w:pPr>
              <w:pStyle w:val="xmsolistparagraph"/>
              <w:ind w:left="0"/>
              <w:rPr>
                <w:rFonts w:ascii="Arial" w:hAnsi="Arial" w:cs="Arial"/>
                <w:b/>
                <w:bCs/>
                <w:lang w:eastAsia="en-GB"/>
              </w:rPr>
            </w:pPr>
            <w:r w:rsidRPr="00294166">
              <w:rPr>
                <w:rFonts w:ascii="Arial" w:hAnsi="Arial" w:cs="Arial"/>
                <w:b/>
                <w:bCs/>
                <w:lang w:eastAsia="en-GB"/>
              </w:rPr>
              <w:t>Summary / link findings</w:t>
            </w:r>
          </w:p>
        </w:tc>
      </w:tr>
      <w:tr w:rsidRPr="00294166" w:rsidR="00A67F4D" w14:paraId="764B0247"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12E629A9" w14:textId="77777777">
            <w:pPr>
              <w:pStyle w:val="xxmsonormal"/>
              <w:rPr>
                <w:rFonts w:ascii="Arial" w:hAnsi="Arial" w:cs="Arial"/>
                <w:b/>
                <w:bCs/>
                <w:color w:val="000000" w:themeColor="text1"/>
                <w:lang w:eastAsia="en-GB"/>
              </w:rPr>
            </w:pPr>
            <w:r w:rsidRPr="00294166">
              <w:rPr>
                <w:rFonts w:ascii="Arial" w:hAnsi="Arial" w:cs="Arial"/>
                <w:color w:val="000000" w:themeColor="text1"/>
                <w:lang w:eastAsia="en-GB"/>
              </w:rPr>
              <w:t>Their current or most recent employer’s website – to confirm employment details</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22D8E80D" w14:textId="77777777">
            <w:pPr>
              <w:pStyle w:val="xmsolistparagraph"/>
              <w:ind w:left="0"/>
              <w:rPr>
                <w:rFonts w:ascii="Arial" w:hAnsi="Arial" w:cs="Arial"/>
                <w:b/>
                <w:bCs/>
                <w:lang w:eastAsia="en-GB"/>
              </w:rPr>
            </w:pPr>
          </w:p>
        </w:tc>
      </w:tr>
      <w:tr w:rsidRPr="00294166" w:rsidR="00A67F4D" w14:paraId="5BAE70AD"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36A3498A" w14:textId="77777777">
            <w:pPr>
              <w:pStyle w:val="xxmsonormal"/>
              <w:rPr>
                <w:rFonts w:ascii="Arial" w:hAnsi="Arial" w:cs="Arial"/>
                <w:b/>
                <w:bCs/>
                <w:color w:val="000000" w:themeColor="text1"/>
                <w:lang w:eastAsia="en-GB"/>
              </w:rPr>
            </w:pPr>
            <w:r w:rsidRPr="00294166">
              <w:rPr>
                <w:rFonts w:ascii="Arial" w:hAnsi="Arial" w:cs="Arial"/>
                <w:color w:val="000000" w:themeColor="text1"/>
                <w:lang w:eastAsia="en-GB"/>
              </w:rPr>
              <w:t>‘Candidate name’</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314914C4" w14:textId="77777777">
            <w:pPr>
              <w:pStyle w:val="xmsolistparagraph"/>
              <w:ind w:left="0"/>
              <w:rPr>
                <w:rFonts w:ascii="Arial" w:hAnsi="Arial" w:cs="Arial"/>
                <w:lang w:eastAsia="en-GB"/>
              </w:rPr>
            </w:pPr>
          </w:p>
        </w:tc>
      </w:tr>
      <w:tr w:rsidRPr="00294166" w:rsidR="00A67F4D" w14:paraId="6627935B"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4E259602" w14:textId="77777777">
            <w:pPr>
              <w:pStyle w:val="xxmsonormal"/>
              <w:rPr>
                <w:rFonts w:ascii="Arial" w:hAnsi="Arial" w:cs="Arial"/>
                <w:color w:val="000000" w:themeColor="text1"/>
                <w:lang w:eastAsia="en-GB"/>
              </w:rPr>
            </w:pPr>
            <w:r w:rsidRPr="00294166">
              <w:rPr>
                <w:rFonts w:ascii="Arial" w:hAnsi="Arial" w:cs="Arial"/>
                <w:color w:val="000000" w:themeColor="text1"/>
                <w:lang w:eastAsia="en-GB"/>
              </w:rPr>
              <w:t>‘Candidate name’ + ‘location’</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12F8998E" w14:textId="77777777">
            <w:pPr>
              <w:pStyle w:val="xmsolistparagraph"/>
              <w:ind w:left="0"/>
              <w:rPr>
                <w:rFonts w:ascii="Arial" w:hAnsi="Arial" w:cs="Arial"/>
                <w:lang w:eastAsia="en-GB"/>
              </w:rPr>
            </w:pPr>
          </w:p>
        </w:tc>
      </w:tr>
      <w:tr w:rsidRPr="00294166" w:rsidR="00A67F4D" w14:paraId="4BCD54D5"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174D01CC" w14:textId="77777777">
            <w:pPr>
              <w:ind w:right="284"/>
              <w:rPr>
                <w:rFonts w:ascii="Arial" w:hAnsi="Arial" w:cs="Arial"/>
                <w:b/>
                <w:bCs/>
                <w:color w:val="000000" w:themeColor="text1"/>
                <w:lang w:eastAsia="en-GB"/>
              </w:rPr>
            </w:pPr>
            <w:r w:rsidRPr="00294166">
              <w:rPr>
                <w:rFonts w:ascii="Arial" w:hAnsi="Arial" w:cs="Arial"/>
                <w:color w:val="000000" w:themeColor="text1"/>
                <w:lang w:eastAsia="en-GB"/>
              </w:rPr>
              <w:t xml:space="preserve">‘Candidate name’ + ‘job title’ </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004AACA1" w14:textId="77777777">
            <w:pPr>
              <w:pStyle w:val="xmsolistparagraph"/>
              <w:ind w:left="0"/>
              <w:rPr>
                <w:rFonts w:ascii="Arial" w:hAnsi="Arial" w:cs="Arial"/>
                <w:lang w:eastAsia="en-GB"/>
              </w:rPr>
            </w:pPr>
          </w:p>
        </w:tc>
      </w:tr>
      <w:tr w:rsidRPr="00294166" w:rsidR="00A67F4D" w14:paraId="0CC607C7"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1F3C6000" w14:textId="77777777">
            <w:pPr>
              <w:ind w:right="284"/>
              <w:rPr>
                <w:rFonts w:ascii="Arial" w:hAnsi="Arial" w:cs="Arial"/>
                <w:b/>
                <w:bCs/>
                <w:color w:val="000000" w:themeColor="text1"/>
                <w:lang w:eastAsia="en-GB"/>
              </w:rPr>
            </w:pPr>
            <w:r w:rsidRPr="00294166">
              <w:rPr>
                <w:rFonts w:ascii="Arial" w:hAnsi="Arial" w:cs="Arial"/>
                <w:color w:val="000000" w:themeColor="text1"/>
                <w:lang w:eastAsia="en-GB"/>
              </w:rPr>
              <w:t>‘Candidate name’ + ‘current employer’</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6A3BA216" w14:textId="77777777">
            <w:pPr>
              <w:pStyle w:val="xmsolistparagraph"/>
              <w:ind w:left="0"/>
              <w:rPr>
                <w:rFonts w:ascii="Arial" w:hAnsi="Arial" w:cs="Arial"/>
                <w:lang w:eastAsia="en-GB"/>
              </w:rPr>
            </w:pPr>
          </w:p>
        </w:tc>
      </w:tr>
      <w:tr w:rsidRPr="00294166" w:rsidR="00A67F4D" w14:paraId="7C11D840"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24251258" w14:textId="77777777">
            <w:pPr>
              <w:pStyle w:val="xxmsonormal"/>
              <w:rPr>
                <w:rFonts w:ascii="Arial" w:hAnsi="Arial" w:cs="Arial"/>
                <w:b/>
                <w:bCs/>
                <w:color w:val="000000" w:themeColor="text1"/>
                <w:lang w:eastAsia="en-GB"/>
              </w:rPr>
            </w:pPr>
            <w:r w:rsidRPr="00294166">
              <w:rPr>
                <w:rFonts w:ascii="Arial" w:hAnsi="Arial" w:cs="Arial"/>
                <w:color w:val="000000" w:themeColor="text1"/>
                <w:lang w:eastAsia="en-GB"/>
              </w:rPr>
              <w:t>‘Candidate name’ + ‘previous employer’</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3D3D8486" w14:textId="77777777">
            <w:pPr>
              <w:pStyle w:val="xmsolistparagraph"/>
              <w:ind w:left="0"/>
              <w:rPr>
                <w:rFonts w:ascii="Arial" w:hAnsi="Arial" w:cs="Arial"/>
                <w:lang w:eastAsia="en-GB"/>
              </w:rPr>
            </w:pPr>
          </w:p>
        </w:tc>
      </w:tr>
      <w:tr w:rsidRPr="00294166" w:rsidR="00A67F4D" w14:paraId="6749844A"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53A20BB4" w14:textId="77777777">
            <w:pPr>
              <w:ind w:right="284"/>
              <w:rPr>
                <w:rFonts w:ascii="Arial" w:hAnsi="Arial" w:cs="Arial"/>
                <w:color w:val="000000" w:themeColor="text1"/>
                <w:lang w:eastAsia="en-GB"/>
              </w:rPr>
            </w:pPr>
            <w:r w:rsidRPr="00294166">
              <w:rPr>
                <w:rFonts w:ascii="Arial" w:hAnsi="Arial" w:cs="Arial"/>
                <w:color w:val="000000" w:themeColor="text1"/>
                <w:lang w:eastAsia="en-GB"/>
              </w:rPr>
              <w:t>‘Candidate name’ + ‘finance’</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0AA7ED5B" w14:textId="77777777">
            <w:pPr>
              <w:pStyle w:val="xmsolistparagraph"/>
              <w:ind w:left="0"/>
              <w:rPr>
                <w:rFonts w:ascii="Arial" w:hAnsi="Arial" w:cs="Arial"/>
                <w:lang w:eastAsia="en-GB"/>
              </w:rPr>
            </w:pPr>
          </w:p>
        </w:tc>
      </w:tr>
      <w:tr w:rsidRPr="00294166" w:rsidR="00A67F4D" w14:paraId="253D3972" w14:textId="77777777">
        <w:tc>
          <w:tcPr>
            <w:tcW w:w="4390" w:type="dxa"/>
            <w:tcBorders>
              <w:top w:val="single" w:color="auto" w:sz="4" w:space="0"/>
              <w:left w:val="single" w:color="auto" w:sz="4" w:space="0"/>
              <w:bottom w:val="single" w:color="auto" w:sz="4" w:space="0"/>
              <w:right w:val="single" w:color="auto" w:sz="4" w:space="0"/>
            </w:tcBorders>
            <w:hideMark/>
          </w:tcPr>
          <w:p w:rsidRPr="00294166" w:rsidR="00A67F4D" w:rsidRDefault="00A67F4D" w14:paraId="0A64E89F" w14:textId="77777777">
            <w:pPr>
              <w:pStyle w:val="xxmsonormal"/>
              <w:rPr>
                <w:rFonts w:ascii="Arial" w:hAnsi="Arial" w:cs="Arial"/>
                <w:color w:val="000000" w:themeColor="text1"/>
                <w:lang w:eastAsia="en-GB"/>
              </w:rPr>
            </w:pPr>
            <w:r w:rsidRPr="00294166">
              <w:rPr>
                <w:rFonts w:ascii="Arial" w:hAnsi="Arial" w:cs="Arial"/>
                <w:color w:val="000000" w:themeColor="text1"/>
                <w:lang w:eastAsia="en-GB"/>
              </w:rPr>
              <w:t>‘Candidate name’ + ‘accounts’</w:t>
            </w:r>
          </w:p>
        </w:tc>
        <w:tc>
          <w:tcPr>
            <w:tcW w:w="5244" w:type="dxa"/>
            <w:tcBorders>
              <w:top w:val="single" w:color="auto" w:sz="4" w:space="0"/>
              <w:left w:val="single" w:color="auto" w:sz="4" w:space="0"/>
              <w:bottom w:val="single" w:color="auto" w:sz="4" w:space="0"/>
              <w:right w:val="single" w:color="auto" w:sz="4" w:space="0"/>
            </w:tcBorders>
          </w:tcPr>
          <w:p w:rsidRPr="00294166" w:rsidR="00A67F4D" w:rsidRDefault="00A67F4D" w14:paraId="5C3CD827" w14:textId="77777777">
            <w:pPr>
              <w:pStyle w:val="xmsolistparagraph"/>
              <w:ind w:left="0"/>
              <w:rPr>
                <w:rFonts w:ascii="Arial" w:hAnsi="Arial" w:cs="Arial"/>
                <w:lang w:eastAsia="en-GB"/>
              </w:rPr>
            </w:pPr>
          </w:p>
        </w:tc>
      </w:tr>
    </w:tbl>
    <w:p w:rsidRPr="00294166" w:rsidR="00A67F4D" w:rsidP="00A67F4D" w:rsidRDefault="00A67F4D" w14:paraId="38D185C2" w14:textId="77777777">
      <w:pPr>
        <w:rPr>
          <w:rFonts w:ascii="Arial" w:hAnsi="Arial" w:cs="Arial"/>
          <w:kern w:val="2"/>
          <w:lang w:eastAsia="en-US"/>
          <w14:ligatures w14:val="standardContextual"/>
        </w:rPr>
      </w:pPr>
    </w:p>
    <w:p w:rsidRPr="00294166" w:rsidR="00A67F4D" w:rsidP="00A67F4D" w:rsidRDefault="00A67F4D" w14:paraId="590537EB" w14:textId="77777777">
      <w:pPr>
        <w:pStyle w:val="4MAINTEXT"/>
        <w:rPr>
          <w:b/>
          <w:bCs/>
        </w:rPr>
      </w:pPr>
      <w:r w:rsidRPr="00294166">
        <w:rPr>
          <w:b/>
          <w:bCs/>
        </w:rPr>
        <w:t>*These criteria will be applied to all shortlisted candidates fairly and consistently.</w:t>
      </w:r>
    </w:p>
    <w:p w:rsidRPr="00A67F4D" w:rsidR="00A67F4D" w:rsidP="00A67F4D" w:rsidRDefault="00A67F4D" w14:paraId="383F2769" w14:textId="77777777">
      <w:pPr>
        <w:pStyle w:val="4MAINTEXT"/>
      </w:pPr>
      <w:r w:rsidRPr="00294166">
        <w:t>This online search has been carried out to the best of our ability, using the criteria identified above. Accuracy and completeness cannot be guaranteed and HFL does not accept any liability for omissions which may have been made inadvertently.</w:t>
      </w:r>
    </w:p>
    <w:p w:rsidRPr="00A67F4D" w:rsidR="00A67F4D" w:rsidP="00A67F4D" w:rsidRDefault="00A67F4D" w14:paraId="69D7B657" w14:textId="77777777">
      <w:pPr>
        <w:pStyle w:val="4MAINTEXT"/>
      </w:pPr>
    </w:p>
    <w:p w:rsidRPr="00A67F4D" w:rsidR="00A67F4D" w:rsidP="00A67F4D" w:rsidRDefault="00A67F4D" w14:paraId="137B2796" w14:textId="77777777">
      <w:pPr>
        <w:rPr>
          <w:rFonts w:ascii="Arial" w:hAnsi="Arial" w:cs="Arial"/>
        </w:rPr>
      </w:pPr>
    </w:p>
    <w:p w:rsidRPr="00A67F4D" w:rsidR="00A67F4D" w:rsidP="00A67F4D" w:rsidRDefault="00A67F4D" w14:paraId="76AA6242" w14:textId="77777777">
      <w:pPr>
        <w:rPr>
          <w:rFonts w:ascii="Arial" w:hAnsi="Arial" w:cs="Arial"/>
        </w:rPr>
      </w:pPr>
    </w:p>
    <w:p w:rsidRPr="00A67F4D" w:rsidR="00A67F4D" w:rsidP="00A67F4D" w:rsidRDefault="00A67F4D" w14:paraId="018863BC" w14:textId="77777777">
      <w:pPr>
        <w:pStyle w:val="4MAINTEXT"/>
        <w:spacing w:after="0"/>
      </w:pPr>
    </w:p>
    <w:p w:rsidRPr="00A67F4D" w:rsidR="00A67F4D" w:rsidP="00A67F4D" w:rsidRDefault="00A67F4D" w14:paraId="6866CA2F" w14:textId="77777777">
      <w:pPr>
        <w:pStyle w:val="4MAINTEXT"/>
        <w:spacing w:after="0"/>
      </w:pPr>
    </w:p>
    <w:p w:rsidRPr="00A67F4D" w:rsidR="00A67F4D" w:rsidP="00A67F4D" w:rsidRDefault="00A67F4D" w14:paraId="4A675154" w14:textId="77777777">
      <w:pPr>
        <w:pStyle w:val="2HEADING"/>
        <w:numPr>
          <w:ilvl w:val="0"/>
          <w:numId w:val="0"/>
        </w:numPr>
        <w:ind w:left="720"/>
      </w:pPr>
    </w:p>
    <w:p w:rsidRPr="00A67F4D" w:rsidR="00452589" w:rsidP="00452589" w:rsidRDefault="00452589" w14:paraId="254CF2F7" w14:textId="77777777">
      <w:pPr>
        <w:rPr>
          <w:rFonts w:ascii="Arial" w:hAnsi="Arial" w:cs="Arial"/>
        </w:rPr>
      </w:pPr>
    </w:p>
    <w:p w:rsidRPr="00A67F4D" w:rsidR="00452589" w:rsidP="00452589" w:rsidRDefault="00452589" w14:paraId="1411BE35" w14:textId="77777777">
      <w:pPr>
        <w:pStyle w:val="4MAINTEXT"/>
        <w:spacing w:after="0"/>
      </w:pPr>
    </w:p>
    <w:p w:rsidRPr="00A67F4D" w:rsidR="00452589" w:rsidP="00452589" w:rsidRDefault="00452589" w14:paraId="07BAADE1" w14:textId="77777777">
      <w:pPr>
        <w:pStyle w:val="4MAINTEXT"/>
        <w:spacing w:after="0"/>
      </w:pPr>
    </w:p>
    <w:p w:rsidRPr="00A67F4D" w:rsidR="00452589" w:rsidP="00452589" w:rsidRDefault="00452589" w14:paraId="1FAD542D" w14:textId="77777777">
      <w:pPr>
        <w:pStyle w:val="2HEADING"/>
        <w:numPr>
          <w:ilvl w:val="0"/>
          <w:numId w:val="0"/>
        </w:numPr>
        <w:ind w:left="720"/>
      </w:pPr>
    </w:p>
    <w:p w:rsidRPr="00A67F4D" w:rsidR="00452589" w:rsidP="00452589" w:rsidRDefault="00452589" w14:paraId="499C9BD5" w14:textId="77777777">
      <w:pPr>
        <w:autoSpaceDE w:val="0"/>
        <w:autoSpaceDN w:val="0"/>
        <w:adjustRightInd w:val="0"/>
        <w:rPr>
          <w:rFonts w:ascii="Arial" w:hAnsi="Arial" w:cs="Arial"/>
          <w:sz w:val="22"/>
          <w:szCs w:val="22"/>
        </w:rPr>
      </w:pPr>
    </w:p>
    <w:sectPr w:rsidRPr="00A67F4D" w:rsidR="00452589">
      <w:headerReference w:type="default" r:id="rId29"/>
      <w:footerReference w:type="even" r:id="rId30"/>
      <w:footerReference w:type="default" r:id="rId31"/>
      <w:pgSz w:w="11906" w:h="16838" w:orient="portrait"/>
      <w:pgMar w:top="1440" w:right="1440" w:bottom="1440" w:left="1440" w:header="709" w:footer="709" w:gutter="0"/>
      <w:pgBorders w:display="firstPage"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19AD" w:rsidRDefault="006119AD" w14:paraId="6710F2BE" w14:textId="77777777">
      <w:r>
        <w:separator/>
      </w:r>
    </w:p>
  </w:endnote>
  <w:endnote w:type="continuationSeparator" w:id="0">
    <w:p w:rsidR="006119AD" w:rsidRDefault="006119AD" w14:paraId="1C5CAD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altName w:val="Arial (W1)"/>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assoonPrimaryInfant">
    <w:altName w:val="Calibri"/>
    <w:charset w:val="00"/>
    <w:family w:val="auto"/>
    <w:pitch w:val="variable"/>
    <w:sig w:usb0="00000083" w:usb1="00000000" w:usb2="00000000" w:usb3="00000000" w:csb0="00000009" w:csb1="00000000"/>
  </w:font>
  <w:font w:name="SassoonCRInfant">
    <w:altName w:val="Calibri"/>
    <w:charset w:val="00"/>
    <w:family w:val="auto"/>
    <w:pitch w:val="variable"/>
    <w:sig w:usb0="00000001" w:usb1="1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2C" w:rsidRDefault="00B40D2C" w14:paraId="02BAD332"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40D2C" w:rsidRDefault="00B40D2C" w14:paraId="5444CB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2C" w:rsidRDefault="00B40D2C" w14:paraId="0EF3C638" w14:textId="77777777">
    <w:pPr>
      <w:pStyle w:val="Footer"/>
      <w:rPr>
        <w:rFonts w:ascii="Arial" w:hAnsi="Arial" w:cs="Arial"/>
        <w:sz w:val="16"/>
        <w:szCs w:val="16"/>
      </w:rPr>
    </w:pPr>
  </w:p>
  <w:p w:rsidR="00B40D2C" w:rsidRDefault="00B40D2C" w14:paraId="3907FAE1" w14:textId="7AA00E61">
    <w:pPr>
      <w:pStyle w:val="Footer"/>
      <w:rPr>
        <w:rFonts w:ascii="Arial" w:hAnsi="Arial" w:cs="Arial"/>
        <w:sz w:val="16"/>
        <w:szCs w:val="16"/>
      </w:rPr>
    </w:pPr>
    <w:r>
      <w:rPr>
        <w:rFonts w:ascii="Arial" w:hAnsi="Arial" w:cs="Arial"/>
        <w:sz w:val="16"/>
        <w:szCs w:val="16"/>
      </w:rPr>
      <w:t>Safer Recruitment Policy - December 202</w:t>
    </w:r>
    <w:r w:rsidR="00A67F4D">
      <w:rPr>
        <w:rFonts w:ascii="Arial" w:hAnsi="Arial" w:cs="Arial"/>
        <w:sz w:val="16"/>
        <w:szCs w:val="16"/>
      </w:rPr>
      <w:t>5-27</w:t>
    </w:r>
  </w:p>
  <w:p w:rsidR="00B40D2C" w:rsidRDefault="00B40D2C" w14:paraId="02306DD9" w14:textId="5205CB7E">
    <w:pPr>
      <w:pStyle w:val="Footer"/>
      <w:rPr>
        <w:rFonts w:ascii="Arial" w:hAnsi="Arial" w:cs="Arial"/>
        <w:sz w:val="16"/>
        <w:szCs w:val="16"/>
      </w:rPr>
    </w:pPr>
    <w:r>
      <w:rPr>
        <w:rFonts w:ascii="Arial" w:hAnsi="Arial" w:cs="Arial"/>
        <w:sz w:val="16"/>
        <w:szCs w:val="16"/>
      </w:rPr>
      <w:t xml:space="preserve">(Adopted from </w:t>
    </w:r>
    <w:r w:rsidR="00DE3D59">
      <w:rPr>
        <w:rFonts w:ascii="Arial" w:hAnsi="Arial" w:cs="Arial"/>
        <w:sz w:val="16"/>
        <w:szCs w:val="16"/>
      </w:rPr>
      <w:t>HFL</w:t>
    </w:r>
    <w:r w:rsidR="00DD4FE9">
      <w:rPr>
        <w:rFonts w:ascii="Arial" w:hAnsi="Arial" w:cs="Arial"/>
        <w:sz w:val="16"/>
        <w:szCs w:val="16"/>
      </w:rPr>
      <w:t xml:space="preserve"> model policy</w:t>
    </w:r>
    <w:r>
      <w:rPr>
        <w:rFonts w:ascii="Arial" w:hAnsi="Arial" w:cs="Arial"/>
        <w:sz w:val="16"/>
        <w:szCs w:val="16"/>
      </w:rPr>
      <w:t>)</w:t>
    </w:r>
  </w:p>
  <w:p w:rsidR="00B40D2C" w:rsidRDefault="00B40D2C" w14:paraId="16F2C4B9" w14:textId="77777777">
    <w:pPr>
      <w:pStyle w:val="Footer"/>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sidR="00B57521">
      <w:rPr>
        <w:rFonts w:ascii="Arial" w:hAnsi="Arial" w:cs="Arial"/>
        <w:noProof/>
        <w:sz w:val="22"/>
        <w:szCs w:val="22"/>
      </w:rPr>
      <w:t>13</w:t>
    </w:r>
    <w:r>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19AD" w:rsidRDefault="006119AD" w14:paraId="4237675F" w14:textId="77777777">
      <w:r>
        <w:separator/>
      </w:r>
    </w:p>
  </w:footnote>
  <w:footnote w:type="continuationSeparator" w:id="0">
    <w:p w:rsidR="006119AD" w:rsidRDefault="006119AD" w14:paraId="35E2D55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D2C" w:rsidRDefault="00B40D2C" w14:paraId="538EA533" w14:textId="77777777">
    <w:pPr>
      <w:pStyle w:val="Header"/>
      <w:jc w:val="center"/>
    </w:pPr>
    <w:r>
      <w:t>The Giles Nursery and Infants’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CFA"/>
    <w:multiLevelType w:val="hybridMultilevel"/>
    <w:tmpl w:val="90F45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CC78EF"/>
    <w:multiLevelType w:val="multilevel"/>
    <w:tmpl w:val="E8BAC0A0"/>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9F7C82"/>
    <w:multiLevelType w:val="hybridMultilevel"/>
    <w:tmpl w:val="B9A458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7F35572"/>
    <w:multiLevelType w:val="hybridMultilevel"/>
    <w:tmpl w:val="9F5C11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1430706"/>
    <w:multiLevelType w:val="hybridMultilevel"/>
    <w:tmpl w:val="38104F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853AE7"/>
    <w:multiLevelType w:val="multilevel"/>
    <w:tmpl w:val="F87A15A0"/>
    <w:lvl w:ilvl="0">
      <w:start w:val="1"/>
      <w:numFmt w:val="bullet"/>
      <w:lvlText w:val="●"/>
      <w:lvlJc w:val="left"/>
      <w:pPr>
        <w:ind w:left="340" w:hanging="170"/>
      </w:pPr>
      <w:rPr>
        <w:rFonts w:ascii="Noto Sans Symbols" w:hAnsi="Noto Sans Symbols" w:eastAsia="Noto Sans Symbols" w:cs="Noto Sans Symbols"/>
        <w:vertAlign w:val="baseline"/>
      </w:rPr>
    </w:lvl>
    <w:lvl w:ilvl="1">
      <w:start w:val="1"/>
      <w:numFmt w:val="bullet"/>
      <w:lvlText w:val="o"/>
      <w:lvlJc w:val="left"/>
      <w:pPr>
        <w:ind w:left="1440" w:hanging="360"/>
      </w:pPr>
      <w:rPr>
        <w:rFonts w:ascii="Courier New" w:hAnsi="Courier New" w:eastAsia="Courier New" w:cs="Courier New"/>
        <w:vertAlign w:val="baseline"/>
      </w:rPr>
    </w:lvl>
    <w:lvl w:ilvl="2">
      <w:start w:val="1"/>
      <w:numFmt w:val="bullet"/>
      <w:lvlText w:val="▪"/>
      <w:lvlJc w:val="left"/>
      <w:pPr>
        <w:ind w:left="2160" w:hanging="360"/>
      </w:pPr>
      <w:rPr>
        <w:rFonts w:ascii="Noto Sans Symbols" w:hAnsi="Noto Sans Symbols" w:eastAsia="Noto Sans Symbols" w:cs="Noto Sans Symbols"/>
        <w:vertAlign w:val="baseline"/>
      </w:rPr>
    </w:lvl>
    <w:lvl w:ilvl="3">
      <w:start w:val="1"/>
      <w:numFmt w:val="bullet"/>
      <w:lvlText w:val="●"/>
      <w:lvlJc w:val="left"/>
      <w:pPr>
        <w:ind w:left="2880" w:hanging="360"/>
      </w:pPr>
      <w:rPr>
        <w:rFonts w:ascii="Noto Sans Symbols" w:hAnsi="Noto Sans Symbols" w:eastAsia="Noto Sans Symbols" w:cs="Noto Sans Symbols"/>
        <w:vertAlign w:val="baseline"/>
      </w:rPr>
    </w:lvl>
    <w:lvl w:ilvl="4">
      <w:start w:val="1"/>
      <w:numFmt w:val="bullet"/>
      <w:lvlText w:val="o"/>
      <w:lvlJc w:val="left"/>
      <w:pPr>
        <w:ind w:left="3600" w:hanging="360"/>
      </w:pPr>
      <w:rPr>
        <w:rFonts w:ascii="Courier New" w:hAnsi="Courier New" w:eastAsia="Courier New" w:cs="Courier New"/>
        <w:vertAlign w:val="baseline"/>
      </w:rPr>
    </w:lvl>
    <w:lvl w:ilvl="5">
      <w:start w:val="1"/>
      <w:numFmt w:val="bullet"/>
      <w:lvlText w:val="▪"/>
      <w:lvlJc w:val="left"/>
      <w:pPr>
        <w:ind w:left="4320" w:hanging="360"/>
      </w:pPr>
      <w:rPr>
        <w:rFonts w:ascii="Noto Sans Symbols" w:hAnsi="Noto Sans Symbols" w:eastAsia="Noto Sans Symbols" w:cs="Noto Sans Symbols"/>
        <w:vertAlign w:val="baseline"/>
      </w:rPr>
    </w:lvl>
    <w:lvl w:ilvl="6">
      <w:start w:val="1"/>
      <w:numFmt w:val="bullet"/>
      <w:lvlText w:val="●"/>
      <w:lvlJc w:val="left"/>
      <w:pPr>
        <w:ind w:left="5040" w:hanging="360"/>
      </w:pPr>
      <w:rPr>
        <w:rFonts w:ascii="Noto Sans Symbols" w:hAnsi="Noto Sans Symbols" w:eastAsia="Noto Sans Symbols" w:cs="Noto Sans Symbols"/>
        <w:vertAlign w:val="baseline"/>
      </w:rPr>
    </w:lvl>
    <w:lvl w:ilvl="7">
      <w:start w:val="1"/>
      <w:numFmt w:val="bullet"/>
      <w:lvlText w:val="o"/>
      <w:lvlJc w:val="left"/>
      <w:pPr>
        <w:ind w:left="5760" w:hanging="360"/>
      </w:pPr>
      <w:rPr>
        <w:rFonts w:ascii="Courier New" w:hAnsi="Courier New" w:eastAsia="Courier New" w:cs="Courier New"/>
        <w:vertAlign w:val="baseline"/>
      </w:rPr>
    </w:lvl>
    <w:lvl w:ilvl="8">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6" w15:restartNumberingAfterBreak="0">
    <w:nsid w:val="3490411F"/>
    <w:multiLevelType w:val="hybridMultilevel"/>
    <w:tmpl w:val="2A2C1D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22C5211"/>
    <w:multiLevelType w:val="multilevel"/>
    <w:tmpl w:val="8A243174"/>
    <w:lvl w:ilvl="0">
      <w:start w:val="1"/>
      <w:numFmt w:val="decimal"/>
      <w:pStyle w:val="2HEADING"/>
      <w:lvlText w:val="%1."/>
      <w:lvlJc w:val="left"/>
      <w:pPr>
        <w:ind w:left="360" w:hanging="360"/>
      </w:pPr>
      <w:rPr>
        <w:rFonts w:hint="default"/>
      </w:rPr>
    </w:lvl>
    <w:lvl w:ilvl="1">
      <w:start w:val="1"/>
      <w:numFmt w:val="decimal"/>
      <w:pStyle w:val="3SUBHEADING"/>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B3D1A13"/>
    <w:multiLevelType w:val="multilevel"/>
    <w:tmpl w:val="4212088E"/>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DF90DF2"/>
    <w:multiLevelType w:val="hybridMultilevel"/>
    <w:tmpl w:val="958EF66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2EC3725"/>
    <w:multiLevelType w:val="hybridMultilevel"/>
    <w:tmpl w:val="980438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8037FAA"/>
    <w:multiLevelType w:val="hybridMultilevel"/>
    <w:tmpl w:val="C92AF1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C6B0AC3"/>
    <w:multiLevelType w:val="hybridMultilevel"/>
    <w:tmpl w:val="254E7A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F89335C"/>
    <w:multiLevelType w:val="hybridMultilevel"/>
    <w:tmpl w:val="1F78C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26140F7"/>
    <w:multiLevelType w:val="hybridMultilevel"/>
    <w:tmpl w:val="768C413A"/>
    <w:lvl w:ilvl="0" w:tplc="08090001">
      <w:start w:val="1"/>
      <w:numFmt w:val="bullet"/>
      <w:lvlText w:val=""/>
      <w:lvlJc w:val="left"/>
      <w:pPr>
        <w:ind w:left="833" w:hanging="360"/>
      </w:pPr>
      <w:rPr>
        <w:rFonts w:hint="default" w:ascii="Symbol" w:hAnsi="Symbol"/>
      </w:rPr>
    </w:lvl>
    <w:lvl w:ilvl="1" w:tplc="08090003">
      <w:start w:val="1"/>
      <w:numFmt w:val="bullet"/>
      <w:lvlText w:val="o"/>
      <w:lvlJc w:val="left"/>
      <w:pPr>
        <w:ind w:left="1553" w:hanging="360"/>
      </w:pPr>
      <w:rPr>
        <w:rFonts w:hint="default" w:ascii="Courier New" w:hAnsi="Courier New" w:cs="Courier New"/>
      </w:rPr>
    </w:lvl>
    <w:lvl w:ilvl="2" w:tplc="08090005">
      <w:start w:val="1"/>
      <w:numFmt w:val="bullet"/>
      <w:lvlText w:val=""/>
      <w:lvlJc w:val="left"/>
      <w:pPr>
        <w:ind w:left="2273" w:hanging="360"/>
      </w:pPr>
      <w:rPr>
        <w:rFonts w:hint="default" w:ascii="Wingdings" w:hAnsi="Wingdings"/>
      </w:rPr>
    </w:lvl>
    <w:lvl w:ilvl="3" w:tplc="08090001">
      <w:start w:val="1"/>
      <w:numFmt w:val="bullet"/>
      <w:lvlText w:val=""/>
      <w:lvlJc w:val="left"/>
      <w:pPr>
        <w:ind w:left="2993" w:hanging="360"/>
      </w:pPr>
      <w:rPr>
        <w:rFonts w:hint="default" w:ascii="Symbol" w:hAnsi="Symbol"/>
      </w:rPr>
    </w:lvl>
    <w:lvl w:ilvl="4" w:tplc="08090003">
      <w:start w:val="1"/>
      <w:numFmt w:val="bullet"/>
      <w:lvlText w:val="o"/>
      <w:lvlJc w:val="left"/>
      <w:pPr>
        <w:ind w:left="3713" w:hanging="360"/>
      </w:pPr>
      <w:rPr>
        <w:rFonts w:hint="default" w:ascii="Courier New" w:hAnsi="Courier New" w:cs="Courier New"/>
      </w:rPr>
    </w:lvl>
    <w:lvl w:ilvl="5" w:tplc="08090005">
      <w:start w:val="1"/>
      <w:numFmt w:val="bullet"/>
      <w:lvlText w:val=""/>
      <w:lvlJc w:val="left"/>
      <w:pPr>
        <w:ind w:left="4433" w:hanging="360"/>
      </w:pPr>
      <w:rPr>
        <w:rFonts w:hint="default" w:ascii="Wingdings" w:hAnsi="Wingdings"/>
      </w:rPr>
    </w:lvl>
    <w:lvl w:ilvl="6" w:tplc="08090001">
      <w:start w:val="1"/>
      <w:numFmt w:val="bullet"/>
      <w:lvlText w:val=""/>
      <w:lvlJc w:val="left"/>
      <w:pPr>
        <w:ind w:left="5153" w:hanging="360"/>
      </w:pPr>
      <w:rPr>
        <w:rFonts w:hint="default" w:ascii="Symbol" w:hAnsi="Symbol"/>
      </w:rPr>
    </w:lvl>
    <w:lvl w:ilvl="7" w:tplc="08090003">
      <w:start w:val="1"/>
      <w:numFmt w:val="bullet"/>
      <w:lvlText w:val="o"/>
      <w:lvlJc w:val="left"/>
      <w:pPr>
        <w:ind w:left="5873" w:hanging="360"/>
      </w:pPr>
      <w:rPr>
        <w:rFonts w:hint="default" w:ascii="Courier New" w:hAnsi="Courier New" w:cs="Courier New"/>
      </w:rPr>
    </w:lvl>
    <w:lvl w:ilvl="8" w:tplc="08090005">
      <w:start w:val="1"/>
      <w:numFmt w:val="bullet"/>
      <w:lvlText w:val=""/>
      <w:lvlJc w:val="left"/>
      <w:pPr>
        <w:ind w:left="6593" w:hanging="360"/>
      </w:pPr>
      <w:rPr>
        <w:rFonts w:hint="default" w:ascii="Wingdings" w:hAnsi="Wingdings"/>
      </w:rPr>
    </w:lvl>
  </w:abstractNum>
  <w:abstractNum w:abstractNumId="15" w15:restartNumberingAfterBreak="0">
    <w:nsid w:val="77B123D4"/>
    <w:multiLevelType w:val="hybridMultilevel"/>
    <w:tmpl w:val="4DA050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95E6080"/>
    <w:multiLevelType w:val="hybridMultilevel"/>
    <w:tmpl w:val="A27C16F4"/>
    <w:lvl w:ilvl="0" w:tplc="08090001">
      <w:start w:val="1"/>
      <w:numFmt w:val="bullet"/>
      <w:pStyle w:val="6LIST"/>
      <w:lvlText w:val=""/>
      <w:lvlJc w:val="left"/>
      <w:pPr>
        <w:ind w:left="833" w:hanging="360"/>
      </w:pPr>
      <w:rPr>
        <w:rFonts w:hint="default" w:ascii="Symbol" w:hAnsi="Symbol"/>
      </w:rPr>
    </w:lvl>
    <w:lvl w:ilvl="1" w:tplc="08090003">
      <w:start w:val="1"/>
      <w:numFmt w:val="bullet"/>
      <w:lvlText w:val="o"/>
      <w:lvlJc w:val="left"/>
      <w:pPr>
        <w:ind w:left="1553" w:hanging="360"/>
      </w:pPr>
      <w:rPr>
        <w:rFonts w:hint="default" w:ascii="Courier New" w:hAnsi="Courier New" w:cs="Courier New"/>
      </w:rPr>
    </w:lvl>
    <w:lvl w:ilvl="2" w:tplc="08090005">
      <w:start w:val="1"/>
      <w:numFmt w:val="bullet"/>
      <w:lvlText w:val=""/>
      <w:lvlJc w:val="left"/>
      <w:pPr>
        <w:ind w:left="2273" w:hanging="360"/>
      </w:pPr>
      <w:rPr>
        <w:rFonts w:hint="default" w:ascii="Wingdings" w:hAnsi="Wingdings"/>
      </w:rPr>
    </w:lvl>
    <w:lvl w:ilvl="3" w:tplc="08090001">
      <w:start w:val="1"/>
      <w:numFmt w:val="bullet"/>
      <w:lvlText w:val=""/>
      <w:lvlJc w:val="left"/>
      <w:pPr>
        <w:ind w:left="2993" w:hanging="360"/>
      </w:pPr>
      <w:rPr>
        <w:rFonts w:hint="default" w:ascii="Symbol" w:hAnsi="Symbol"/>
      </w:rPr>
    </w:lvl>
    <w:lvl w:ilvl="4" w:tplc="08090003">
      <w:start w:val="1"/>
      <w:numFmt w:val="bullet"/>
      <w:lvlText w:val="o"/>
      <w:lvlJc w:val="left"/>
      <w:pPr>
        <w:ind w:left="3713" w:hanging="360"/>
      </w:pPr>
      <w:rPr>
        <w:rFonts w:hint="default" w:ascii="Courier New" w:hAnsi="Courier New" w:cs="Courier New"/>
      </w:rPr>
    </w:lvl>
    <w:lvl w:ilvl="5" w:tplc="08090005">
      <w:start w:val="1"/>
      <w:numFmt w:val="bullet"/>
      <w:lvlText w:val=""/>
      <w:lvlJc w:val="left"/>
      <w:pPr>
        <w:ind w:left="4433" w:hanging="360"/>
      </w:pPr>
      <w:rPr>
        <w:rFonts w:hint="default" w:ascii="Wingdings" w:hAnsi="Wingdings"/>
      </w:rPr>
    </w:lvl>
    <w:lvl w:ilvl="6" w:tplc="08090001">
      <w:start w:val="1"/>
      <w:numFmt w:val="bullet"/>
      <w:lvlText w:val=""/>
      <w:lvlJc w:val="left"/>
      <w:pPr>
        <w:ind w:left="5153" w:hanging="360"/>
      </w:pPr>
      <w:rPr>
        <w:rFonts w:hint="default" w:ascii="Symbol" w:hAnsi="Symbol"/>
      </w:rPr>
    </w:lvl>
    <w:lvl w:ilvl="7" w:tplc="08090003">
      <w:start w:val="1"/>
      <w:numFmt w:val="bullet"/>
      <w:lvlText w:val="o"/>
      <w:lvlJc w:val="left"/>
      <w:pPr>
        <w:ind w:left="5873" w:hanging="360"/>
      </w:pPr>
      <w:rPr>
        <w:rFonts w:hint="default" w:ascii="Courier New" w:hAnsi="Courier New" w:cs="Courier New"/>
      </w:rPr>
    </w:lvl>
    <w:lvl w:ilvl="8" w:tplc="08090005">
      <w:start w:val="1"/>
      <w:numFmt w:val="bullet"/>
      <w:lvlText w:val=""/>
      <w:lvlJc w:val="left"/>
      <w:pPr>
        <w:ind w:left="6593" w:hanging="360"/>
      </w:pPr>
      <w:rPr>
        <w:rFonts w:hint="default" w:ascii="Wingdings" w:hAnsi="Wingdings"/>
      </w:rPr>
    </w:lvl>
  </w:abstractNum>
  <w:abstractNum w:abstractNumId="17" w15:restartNumberingAfterBreak="0">
    <w:nsid w:val="7C0926BA"/>
    <w:multiLevelType w:val="hybridMultilevel"/>
    <w:tmpl w:val="CDB64C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13037066">
    <w:abstractNumId w:val="8"/>
  </w:num>
  <w:num w:numId="2" w16cid:durableId="581186206">
    <w:abstractNumId w:val="14"/>
  </w:num>
  <w:num w:numId="3" w16cid:durableId="148907510">
    <w:abstractNumId w:val="10"/>
  </w:num>
  <w:num w:numId="4" w16cid:durableId="1521384725">
    <w:abstractNumId w:val="15"/>
  </w:num>
  <w:num w:numId="5" w16cid:durableId="2124104061">
    <w:abstractNumId w:val="7"/>
  </w:num>
  <w:num w:numId="6" w16cid:durableId="1712536039">
    <w:abstractNumId w:val="16"/>
  </w:num>
  <w:num w:numId="7" w16cid:durableId="1121680302">
    <w:abstractNumId w:val="17"/>
  </w:num>
  <w:num w:numId="8" w16cid:durableId="225723857">
    <w:abstractNumId w:val="6"/>
  </w:num>
  <w:num w:numId="9" w16cid:durableId="2085301548">
    <w:abstractNumId w:val="2"/>
  </w:num>
  <w:num w:numId="10" w16cid:durableId="676927416">
    <w:abstractNumId w:val="3"/>
  </w:num>
  <w:num w:numId="11" w16cid:durableId="639110500">
    <w:abstractNumId w:val="1"/>
  </w:num>
  <w:num w:numId="12" w16cid:durableId="33429563">
    <w:abstractNumId w:val="4"/>
  </w:num>
  <w:num w:numId="13" w16cid:durableId="1859925922">
    <w:abstractNumId w:val="0"/>
  </w:num>
  <w:num w:numId="14" w16cid:durableId="2016808596">
    <w:abstractNumId w:val="13"/>
  </w:num>
  <w:num w:numId="15" w16cid:durableId="1861240865">
    <w:abstractNumId w:val="12"/>
  </w:num>
  <w:num w:numId="16" w16cid:durableId="428165251">
    <w:abstractNumId w:val="5"/>
  </w:num>
  <w:num w:numId="17" w16cid:durableId="492381785">
    <w:abstractNumId w:val="11"/>
  </w:num>
  <w:num w:numId="18" w16cid:durableId="395054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7599929">
    <w:abstractNumId w:val="5"/>
  </w:num>
  <w:num w:numId="20" w16cid:durableId="1059284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910"/>
    <w:rsid w:val="00024903"/>
    <w:rsid w:val="00032EC0"/>
    <w:rsid w:val="00047BA7"/>
    <w:rsid w:val="00075623"/>
    <w:rsid w:val="0007735E"/>
    <w:rsid w:val="00077369"/>
    <w:rsid w:val="000F6A95"/>
    <w:rsid w:val="00117B86"/>
    <w:rsid w:val="00126EB0"/>
    <w:rsid w:val="001914AC"/>
    <w:rsid w:val="002321E3"/>
    <w:rsid w:val="00263582"/>
    <w:rsid w:val="002908AE"/>
    <w:rsid w:val="00294166"/>
    <w:rsid w:val="00300C9D"/>
    <w:rsid w:val="00390B24"/>
    <w:rsid w:val="0041143D"/>
    <w:rsid w:val="00452589"/>
    <w:rsid w:val="00454DE0"/>
    <w:rsid w:val="00534C1B"/>
    <w:rsid w:val="00570248"/>
    <w:rsid w:val="005A76CE"/>
    <w:rsid w:val="006119AD"/>
    <w:rsid w:val="0065020E"/>
    <w:rsid w:val="0067739A"/>
    <w:rsid w:val="006F5FD6"/>
    <w:rsid w:val="0071013A"/>
    <w:rsid w:val="0077691F"/>
    <w:rsid w:val="00783A72"/>
    <w:rsid w:val="008228D1"/>
    <w:rsid w:val="008471FA"/>
    <w:rsid w:val="008B5593"/>
    <w:rsid w:val="008B5A8C"/>
    <w:rsid w:val="008F3910"/>
    <w:rsid w:val="008F3B95"/>
    <w:rsid w:val="009263E4"/>
    <w:rsid w:val="00975C7F"/>
    <w:rsid w:val="00986170"/>
    <w:rsid w:val="00994E9F"/>
    <w:rsid w:val="00A45A82"/>
    <w:rsid w:val="00A67F4D"/>
    <w:rsid w:val="00AC6E56"/>
    <w:rsid w:val="00AE7304"/>
    <w:rsid w:val="00B114B8"/>
    <w:rsid w:val="00B11E64"/>
    <w:rsid w:val="00B15077"/>
    <w:rsid w:val="00B21929"/>
    <w:rsid w:val="00B23747"/>
    <w:rsid w:val="00B40D2C"/>
    <w:rsid w:val="00B41928"/>
    <w:rsid w:val="00B57521"/>
    <w:rsid w:val="00B61F36"/>
    <w:rsid w:val="00B64A2C"/>
    <w:rsid w:val="00C35955"/>
    <w:rsid w:val="00C63A60"/>
    <w:rsid w:val="00CE5D15"/>
    <w:rsid w:val="00CF19A7"/>
    <w:rsid w:val="00D57EE1"/>
    <w:rsid w:val="00D61D0C"/>
    <w:rsid w:val="00DB4BFC"/>
    <w:rsid w:val="00DD4FE9"/>
    <w:rsid w:val="00DE3D59"/>
    <w:rsid w:val="00E075A1"/>
    <w:rsid w:val="00E17AFA"/>
    <w:rsid w:val="00E33B7C"/>
    <w:rsid w:val="00E536DC"/>
    <w:rsid w:val="00ED486E"/>
    <w:rsid w:val="00F71DF5"/>
    <w:rsid w:val="00FB26EB"/>
    <w:rsid w:val="00FB309C"/>
    <w:rsid w:val="00FF72C4"/>
    <w:rsid w:val="6644D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AE4FB"/>
  <w15:docId w15:val="{109BD8A9-71B2-447F-AD1A-7D2F27E565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Normal"/>
    <w:link w:val="Heading1Char"/>
    <w:qFormat/>
    <w:rsid w:val="009263E4"/>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8F3B95"/>
    <w:pPr>
      <w:keepNext/>
      <w:spacing w:before="240" w:after="60"/>
      <w:outlineLvl w:val="1"/>
    </w:pPr>
    <w:rPr>
      <w:rFonts w:asciiTheme="majorHAnsi" w:hAnsiTheme="majorHAnsi" w:eastAsiaTheme="majorEastAsia" w:cstheme="majorBidi"/>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ListParagraph">
    <w:name w:val="List Paragraph"/>
    <w:basedOn w:val="Normal"/>
    <w:uiPriority w:val="34"/>
    <w:qFormat/>
    <w:pPr>
      <w:ind w:left="720"/>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styleId="CommentTextChar" w:customStyle="1">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styleId="CommentSubjectChar" w:customStyle="1">
    <w:name w:val="Comment Subject Char"/>
    <w:link w:val="CommentSubject"/>
    <w:rPr>
      <w:b/>
      <w:bCs/>
    </w:rPr>
  </w:style>
  <w:style w:type="character" w:styleId="FooterChar" w:customStyle="1">
    <w:name w:val="Footer Char"/>
    <w:link w:val="Footer"/>
    <w:uiPriority w:val="99"/>
    <w:rPr>
      <w:sz w:val="24"/>
      <w:szCs w:val="24"/>
    </w:rPr>
  </w:style>
  <w:style w:type="paragraph" w:styleId="Default" w:customStyle="1">
    <w:name w:val="Default"/>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pPr>
      <w:spacing w:before="240" w:after="240"/>
    </w:pPr>
  </w:style>
  <w:style w:type="character" w:styleId="Strong">
    <w:name w:val="Strong"/>
    <w:uiPriority w:val="22"/>
    <w:qFormat/>
    <w:rPr>
      <w:b/>
      <w:bCs/>
    </w:rPr>
  </w:style>
  <w:style w:type="character" w:styleId="Hyperlink">
    <w:name w:val="Hyperlink"/>
    <w:uiPriority w:val="99"/>
    <w:unhideWhenUsed/>
    <w:rsid w:val="009263E4"/>
    <w:rPr>
      <w:color w:val="0563C1"/>
      <w:u w:val="single"/>
    </w:rPr>
  </w:style>
  <w:style w:type="character" w:styleId="Heading1Char" w:customStyle="1">
    <w:name w:val="Heading 1 Char"/>
    <w:link w:val="Heading1"/>
    <w:rsid w:val="009263E4"/>
    <w:rPr>
      <w:rFonts w:ascii="Calibri Light" w:hAnsi="Calibri Light" w:eastAsia="Times New Roman" w:cs="Times New Roman"/>
      <w:b/>
      <w:bCs/>
      <w:kern w:val="32"/>
      <w:sz w:val="32"/>
      <w:szCs w:val="32"/>
    </w:rPr>
  </w:style>
  <w:style w:type="paragraph" w:styleId="TOCHeading">
    <w:name w:val="TOC Heading"/>
    <w:basedOn w:val="Heading1"/>
    <w:next w:val="Normal"/>
    <w:uiPriority w:val="39"/>
    <w:unhideWhenUsed/>
    <w:qFormat/>
    <w:rsid w:val="009263E4"/>
    <w:pPr>
      <w:keepLines/>
      <w:spacing w:after="0" w:line="259" w:lineRule="auto"/>
      <w:outlineLvl w:val="9"/>
    </w:pPr>
    <w:rPr>
      <w:b w:val="0"/>
      <w:bCs w:val="0"/>
      <w:color w:val="2E74B5"/>
      <w:kern w:val="0"/>
      <w:lang w:val="en-US" w:eastAsia="en-US"/>
    </w:rPr>
  </w:style>
  <w:style w:type="paragraph" w:styleId="TOC2">
    <w:name w:val="toc 2"/>
    <w:basedOn w:val="Normal"/>
    <w:next w:val="Normal"/>
    <w:autoRedefine/>
    <w:uiPriority w:val="39"/>
    <w:unhideWhenUsed/>
    <w:qFormat/>
    <w:rsid w:val="009263E4"/>
    <w:pPr>
      <w:spacing w:after="100" w:line="259" w:lineRule="auto"/>
      <w:ind w:left="220"/>
    </w:pPr>
    <w:rPr>
      <w:rFonts w:ascii="Calibri" w:hAnsi="Calibri"/>
      <w:sz w:val="22"/>
      <w:szCs w:val="22"/>
      <w:lang w:val="en-US" w:eastAsia="en-US"/>
    </w:rPr>
  </w:style>
  <w:style w:type="paragraph" w:styleId="TOC1">
    <w:name w:val="toc 1"/>
    <w:basedOn w:val="Normal"/>
    <w:next w:val="Normal"/>
    <w:autoRedefine/>
    <w:uiPriority w:val="39"/>
    <w:unhideWhenUsed/>
    <w:qFormat/>
    <w:rsid w:val="009263E4"/>
    <w:pPr>
      <w:spacing w:after="100" w:line="259" w:lineRule="auto"/>
    </w:pPr>
    <w:rPr>
      <w:rFonts w:ascii="Calibri" w:hAnsi="Calibri"/>
      <w:sz w:val="22"/>
      <w:szCs w:val="22"/>
      <w:lang w:val="en-US" w:eastAsia="en-US"/>
    </w:rPr>
  </w:style>
  <w:style w:type="paragraph" w:styleId="4MAINTEXT" w:customStyle="1">
    <w:name w:val="4 MAIN TEXT"/>
    <w:basedOn w:val="Normal"/>
    <w:link w:val="4MAINTEXTChar"/>
    <w:qFormat/>
    <w:rsid w:val="00024903"/>
    <w:pPr>
      <w:spacing w:before="120" w:after="160" w:line="259" w:lineRule="auto"/>
    </w:pPr>
    <w:rPr>
      <w:rFonts w:ascii="Arial" w:hAnsi="Arial" w:eastAsia="Calibri" w:cs="Arial"/>
      <w:color w:val="000000"/>
      <w:sz w:val="22"/>
      <w:szCs w:val="22"/>
      <w:shd w:val="clear" w:color="auto" w:fill="FFFFFF"/>
      <w:lang w:eastAsia="en-US"/>
    </w:rPr>
  </w:style>
  <w:style w:type="character" w:styleId="4MAINTEXTChar" w:customStyle="1">
    <w:name w:val="4 MAIN TEXT Char"/>
    <w:link w:val="4MAINTEXT"/>
    <w:rsid w:val="00024903"/>
    <w:rPr>
      <w:rFonts w:ascii="Arial" w:hAnsi="Arial" w:eastAsia="Calibri" w:cs="Arial"/>
      <w:color w:val="000000"/>
      <w:sz w:val="22"/>
      <w:szCs w:val="22"/>
      <w:lang w:eastAsia="en-US"/>
    </w:rPr>
  </w:style>
  <w:style w:type="paragraph" w:styleId="NoSpacing">
    <w:name w:val="No Spacing"/>
    <w:link w:val="NoSpacingChar"/>
    <w:uiPriority w:val="1"/>
    <w:qFormat/>
    <w:rsid w:val="008F3B95"/>
    <w:rPr>
      <w:rFonts w:ascii="Calibri" w:hAnsi="Calibri"/>
      <w:sz w:val="22"/>
      <w:szCs w:val="22"/>
      <w:lang w:val="en-US" w:eastAsia="en-US"/>
    </w:rPr>
  </w:style>
  <w:style w:type="character" w:styleId="NoSpacingChar" w:customStyle="1">
    <w:name w:val="No Spacing Char"/>
    <w:link w:val="NoSpacing"/>
    <w:uiPriority w:val="1"/>
    <w:rsid w:val="008F3B95"/>
    <w:rPr>
      <w:rFonts w:ascii="Calibri" w:hAnsi="Calibri"/>
      <w:sz w:val="22"/>
      <w:szCs w:val="22"/>
      <w:lang w:val="en-US" w:eastAsia="en-US"/>
    </w:rPr>
  </w:style>
  <w:style w:type="paragraph" w:styleId="2HEADING" w:customStyle="1">
    <w:name w:val="2 HEADING"/>
    <w:basedOn w:val="Heading1"/>
    <w:next w:val="Heading1"/>
    <w:link w:val="2HEADINGChar"/>
    <w:autoRedefine/>
    <w:qFormat/>
    <w:rsid w:val="008F3B95"/>
    <w:pPr>
      <w:keepLines/>
      <w:numPr>
        <w:numId w:val="5"/>
      </w:numPr>
      <w:tabs>
        <w:tab w:val="left" w:pos="3390"/>
      </w:tabs>
      <w:spacing w:after="0" w:line="259" w:lineRule="auto"/>
    </w:pPr>
    <w:rPr>
      <w:rFonts w:ascii="Arial" w:hAnsi="Arial" w:cs="Arial"/>
      <w:kern w:val="0"/>
      <w:sz w:val="24"/>
      <w:szCs w:val="26"/>
      <w:lang w:eastAsia="en-US"/>
    </w:rPr>
  </w:style>
  <w:style w:type="paragraph" w:styleId="3SUBHEADING" w:customStyle="1">
    <w:name w:val="3 SUBHEADING"/>
    <w:basedOn w:val="Heading2"/>
    <w:next w:val="4MAINTEXT"/>
    <w:qFormat/>
    <w:rsid w:val="008F3B95"/>
    <w:pPr>
      <w:keepLines/>
      <w:numPr>
        <w:ilvl w:val="1"/>
        <w:numId w:val="5"/>
      </w:numPr>
      <w:tabs>
        <w:tab w:val="num" w:pos="1440"/>
      </w:tabs>
      <w:spacing w:before="120" w:after="120"/>
      <w:ind w:left="1440" w:hanging="360"/>
    </w:pPr>
    <w:rPr>
      <w:rFonts w:ascii="Arial" w:hAnsi="Arial" w:cs="Arial"/>
      <w:bCs w:val="0"/>
      <w:i w:val="0"/>
      <w:iCs w:val="0"/>
      <w:sz w:val="22"/>
      <w:szCs w:val="26"/>
      <w:lang w:eastAsia="en-US"/>
    </w:rPr>
  </w:style>
  <w:style w:type="character" w:styleId="2HEADINGChar" w:customStyle="1">
    <w:name w:val="2 HEADING Char"/>
    <w:link w:val="2HEADING"/>
    <w:rsid w:val="008F3B95"/>
    <w:rPr>
      <w:rFonts w:ascii="Arial" w:hAnsi="Arial" w:cs="Arial"/>
      <w:b/>
      <w:bCs/>
      <w:sz w:val="24"/>
      <w:szCs w:val="26"/>
      <w:lang w:eastAsia="en-US"/>
    </w:rPr>
  </w:style>
  <w:style w:type="paragraph" w:styleId="5BULLETPOINTS" w:customStyle="1">
    <w:name w:val="5 BULLET POINTS"/>
    <w:basedOn w:val="ListParagraph"/>
    <w:link w:val="5BULLETPOINTSChar"/>
    <w:qFormat/>
    <w:rsid w:val="008F3B95"/>
    <w:pPr>
      <w:spacing w:before="120"/>
      <w:ind w:left="833" w:hanging="360"/>
    </w:pPr>
    <w:rPr>
      <w:rFonts w:ascii="Arial" w:hAnsi="Arial" w:eastAsia="Calibri" w:cs="Arial"/>
      <w:sz w:val="22"/>
      <w:szCs w:val="22"/>
      <w:lang w:eastAsia="en-US"/>
    </w:rPr>
  </w:style>
  <w:style w:type="paragraph" w:styleId="6LIST" w:customStyle="1">
    <w:name w:val="6 LIST"/>
    <w:basedOn w:val="5BULLETPOINTS"/>
    <w:link w:val="6LISTChar"/>
    <w:qFormat/>
    <w:rsid w:val="008F3B95"/>
    <w:pPr>
      <w:numPr>
        <w:numId w:val="6"/>
      </w:numPr>
    </w:pPr>
  </w:style>
  <w:style w:type="character" w:styleId="5BULLETPOINTSChar" w:customStyle="1">
    <w:name w:val="5 BULLET POINTS Char"/>
    <w:link w:val="5BULLETPOINTS"/>
    <w:rsid w:val="008F3B95"/>
    <w:rPr>
      <w:rFonts w:ascii="Arial" w:hAnsi="Arial" w:eastAsia="Calibri" w:cs="Arial"/>
      <w:sz w:val="22"/>
      <w:szCs w:val="22"/>
      <w:lang w:eastAsia="en-US"/>
    </w:rPr>
  </w:style>
  <w:style w:type="character" w:styleId="6LISTChar" w:customStyle="1">
    <w:name w:val="6 LIST Char"/>
    <w:link w:val="6LIST"/>
    <w:rsid w:val="008F3B95"/>
    <w:rPr>
      <w:rFonts w:ascii="Arial" w:hAnsi="Arial" w:eastAsia="Calibri" w:cs="Arial"/>
      <w:sz w:val="22"/>
      <w:szCs w:val="22"/>
      <w:lang w:eastAsia="en-US"/>
    </w:rPr>
  </w:style>
  <w:style w:type="table" w:styleId="TableGrid">
    <w:name w:val="Table Grid"/>
    <w:basedOn w:val="TableNormal"/>
    <w:rsid w:val="008F3B95"/>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1" w:customStyle="1">
    <w:name w:val="Body 1"/>
    <w:rsid w:val="008F3B95"/>
    <w:rPr>
      <w:rFonts w:ascii="Helvetica" w:hAnsi="Helvetica" w:eastAsia="Arial Unicode MS"/>
      <w:color w:val="000000"/>
      <w:sz w:val="24"/>
    </w:rPr>
  </w:style>
  <w:style w:type="character" w:styleId="Heading2Char" w:customStyle="1">
    <w:name w:val="Heading 2 Char"/>
    <w:basedOn w:val="DefaultParagraphFont"/>
    <w:link w:val="Heading2"/>
    <w:semiHidden/>
    <w:rsid w:val="008F3B95"/>
    <w:rPr>
      <w:rFonts w:asciiTheme="majorHAnsi" w:hAnsiTheme="majorHAnsi" w:eastAsiaTheme="majorEastAsia" w:cstheme="majorBidi"/>
      <w:b/>
      <w:bCs/>
      <w:i/>
      <w:iCs/>
      <w:sz w:val="28"/>
      <w:szCs w:val="28"/>
    </w:rPr>
  </w:style>
  <w:style w:type="paragraph" w:styleId="TOC3">
    <w:name w:val="toc 3"/>
    <w:basedOn w:val="Normal"/>
    <w:next w:val="Normal"/>
    <w:autoRedefine/>
    <w:uiPriority w:val="39"/>
    <w:unhideWhenUsed/>
    <w:qFormat/>
    <w:rsid w:val="00390B24"/>
    <w:pPr>
      <w:spacing w:after="100" w:line="276" w:lineRule="auto"/>
      <w:ind w:left="440"/>
    </w:pPr>
    <w:rPr>
      <w:rFonts w:asciiTheme="minorHAnsi" w:hAnsiTheme="minorHAnsi" w:eastAsiaTheme="minorEastAsia" w:cstheme="minorBidi"/>
      <w:sz w:val="22"/>
      <w:szCs w:val="22"/>
      <w:lang w:val="en-US" w:eastAsia="ja-JP"/>
    </w:rPr>
  </w:style>
  <w:style w:type="character" w:styleId="FollowedHyperlink">
    <w:name w:val="FollowedHyperlink"/>
    <w:basedOn w:val="DefaultParagraphFont"/>
    <w:semiHidden/>
    <w:unhideWhenUsed/>
    <w:rsid w:val="002908AE"/>
    <w:rPr>
      <w:color w:val="954F72" w:themeColor="followedHyperlink"/>
      <w:u w:val="single"/>
    </w:rPr>
  </w:style>
  <w:style w:type="table" w:styleId="TableGrid1" w:customStyle="1">
    <w:name w:val="Table Grid1"/>
    <w:basedOn w:val="TableNormal"/>
    <w:next w:val="TableGrid"/>
    <w:uiPriority w:val="59"/>
    <w:rsid w:val="00B15077"/>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534C1B"/>
    <w:rPr>
      <w:color w:val="605E5C"/>
      <w:shd w:val="clear" w:color="auto" w:fill="E1DFDD"/>
    </w:rPr>
  </w:style>
  <w:style w:type="paragraph" w:styleId="xxmsonormal" w:customStyle="1">
    <w:name w:val="x_xmsonormal"/>
    <w:basedOn w:val="Normal"/>
    <w:rsid w:val="00452589"/>
    <w:pPr>
      <w:widowControl w:val="0"/>
      <w:adjustRightInd w:val="0"/>
      <w:textAlignment w:val="baseline"/>
    </w:pPr>
    <w:rPr>
      <w:rFonts w:ascii="Calibri" w:hAnsi="Calibri" w:cs="Calibri"/>
      <w:sz w:val="22"/>
      <w:szCs w:val="22"/>
    </w:rPr>
  </w:style>
  <w:style w:type="paragraph" w:styleId="xmsolistparagraph" w:customStyle="1">
    <w:name w:val="x_msolistparagraph"/>
    <w:basedOn w:val="Normal"/>
    <w:rsid w:val="00452589"/>
    <w:pPr>
      <w:widowControl w:val="0"/>
      <w:adjustRightInd w:val="0"/>
      <w:ind w:left="720"/>
      <w:textAlignment w:val="baseline"/>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45806">
      <w:bodyDiv w:val="1"/>
      <w:marLeft w:val="0"/>
      <w:marRight w:val="0"/>
      <w:marTop w:val="0"/>
      <w:marBottom w:val="0"/>
      <w:divBdr>
        <w:top w:val="none" w:sz="0" w:space="0" w:color="auto"/>
        <w:left w:val="none" w:sz="0" w:space="0" w:color="auto"/>
        <w:bottom w:val="none" w:sz="0" w:space="0" w:color="auto"/>
        <w:right w:val="none" w:sz="0" w:space="0" w:color="auto"/>
      </w:divBdr>
      <w:divsChild>
        <w:div w:id="1871646662">
          <w:marLeft w:val="0"/>
          <w:marRight w:val="0"/>
          <w:marTop w:val="0"/>
          <w:marBottom w:val="0"/>
          <w:divBdr>
            <w:top w:val="none" w:sz="0" w:space="0" w:color="auto"/>
            <w:left w:val="none" w:sz="0" w:space="0" w:color="auto"/>
            <w:bottom w:val="none" w:sz="0" w:space="0" w:color="auto"/>
            <w:right w:val="none" w:sz="0" w:space="0" w:color="auto"/>
          </w:divBdr>
          <w:divsChild>
            <w:div w:id="2069569541">
              <w:marLeft w:val="600"/>
              <w:marRight w:val="0"/>
              <w:marTop w:val="0"/>
              <w:marBottom w:val="0"/>
              <w:divBdr>
                <w:top w:val="none" w:sz="0" w:space="0" w:color="auto"/>
                <w:left w:val="none" w:sz="0" w:space="0" w:color="auto"/>
                <w:bottom w:val="none" w:sz="0" w:space="0" w:color="auto"/>
                <w:right w:val="none" w:sz="0" w:space="0" w:color="auto"/>
              </w:divBdr>
              <w:divsChild>
                <w:div w:id="42638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16516">
      <w:bodyDiv w:val="1"/>
      <w:marLeft w:val="0"/>
      <w:marRight w:val="0"/>
      <w:marTop w:val="0"/>
      <w:marBottom w:val="0"/>
      <w:divBdr>
        <w:top w:val="none" w:sz="0" w:space="0" w:color="auto"/>
        <w:left w:val="none" w:sz="0" w:space="0" w:color="auto"/>
        <w:bottom w:val="none" w:sz="0" w:space="0" w:color="auto"/>
        <w:right w:val="none" w:sz="0" w:space="0" w:color="auto"/>
      </w:divBdr>
      <w:divsChild>
        <w:div w:id="2050257849">
          <w:marLeft w:val="0"/>
          <w:marRight w:val="0"/>
          <w:marTop w:val="0"/>
          <w:marBottom w:val="0"/>
          <w:divBdr>
            <w:top w:val="none" w:sz="0" w:space="0" w:color="auto"/>
            <w:left w:val="none" w:sz="0" w:space="0" w:color="auto"/>
            <w:bottom w:val="none" w:sz="0" w:space="0" w:color="auto"/>
            <w:right w:val="none" w:sz="0" w:space="0" w:color="auto"/>
          </w:divBdr>
          <w:divsChild>
            <w:div w:id="987589236">
              <w:marLeft w:val="0"/>
              <w:marRight w:val="0"/>
              <w:marTop w:val="0"/>
              <w:marBottom w:val="0"/>
              <w:divBdr>
                <w:top w:val="none" w:sz="0" w:space="0" w:color="auto"/>
                <w:left w:val="none" w:sz="0" w:space="0" w:color="auto"/>
                <w:bottom w:val="none" w:sz="0" w:space="0" w:color="auto"/>
                <w:right w:val="none" w:sz="0" w:space="0" w:color="auto"/>
              </w:divBdr>
              <w:divsChild>
                <w:div w:id="1264261253">
                  <w:marLeft w:val="0"/>
                  <w:marRight w:val="-100"/>
                  <w:marTop w:val="0"/>
                  <w:marBottom w:val="0"/>
                  <w:divBdr>
                    <w:top w:val="none" w:sz="0" w:space="0" w:color="auto"/>
                    <w:left w:val="none" w:sz="0" w:space="0" w:color="auto"/>
                    <w:bottom w:val="none" w:sz="0" w:space="0" w:color="auto"/>
                    <w:right w:val="none" w:sz="0" w:space="0" w:color="auto"/>
                  </w:divBdr>
                  <w:divsChild>
                    <w:div w:id="266470065">
                      <w:marLeft w:val="0"/>
                      <w:marRight w:val="0"/>
                      <w:marTop w:val="0"/>
                      <w:marBottom w:val="0"/>
                      <w:divBdr>
                        <w:top w:val="none" w:sz="0" w:space="0" w:color="auto"/>
                        <w:left w:val="none" w:sz="0" w:space="0" w:color="auto"/>
                        <w:bottom w:val="none" w:sz="0" w:space="0" w:color="auto"/>
                        <w:right w:val="none" w:sz="0" w:space="0" w:color="auto"/>
                      </w:divBdr>
                      <w:divsChild>
                        <w:div w:id="2061703547">
                          <w:marLeft w:val="0"/>
                          <w:marRight w:val="0"/>
                          <w:marTop w:val="0"/>
                          <w:marBottom w:val="0"/>
                          <w:divBdr>
                            <w:top w:val="none" w:sz="0" w:space="0" w:color="auto"/>
                            <w:left w:val="none" w:sz="0" w:space="0" w:color="auto"/>
                            <w:bottom w:val="none" w:sz="0" w:space="0" w:color="auto"/>
                            <w:right w:val="none" w:sz="0" w:space="0" w:color="auto"/>
                          </w:divBdr>
                          <w:divsChild>
                            <w:div w:id="426771006">
                              <w:marLeft w:val="0"/>
                              <w:marRight w:val="0"/>
                              <w:marTop w:val="0"/>
                              <w:marBottom w:val="0"/>
                              <w:divBdr>
                                <w:top w:val="none" w:sz="0" w:space="0" w:color="auto"/>
                                <w:left w:val="none" w:sz="0" w:space="0" w:color="auto"/>
                                <w:bottom w:val="none" w:sz="0" w:space="0" w:color="auto"/>
                                <w:right w:val="none" w:sz="0" w:space="0" w:color="auto"/>
                              </w:divBdr>
                              <w:divsChild>
                                <w:div w:id="1353260281">
                                  <w:marLeft w:val="0"/>
                                  <w:marRight w:val="0"/>
                                  <w:marTop w:val="0"/>
                                  <w:marBottom w:val="0"/>
                                  <w:divBdr>
                                    <w:top w:val="none" w:sz="0" w:space="0" w:color="auto"/>
                                    <w:left w:val="none" w:sz="0" w:space="0" w:color="auto"/>
                                    <w:bottom w:val="none" w:sz="0" w:space="0" w:color="auto"/>
                                    <w:right w:val="none" w:sz="0" w:space="0" w:color="auto"/>
                                  </w:divBdr>
                                  <w:divsChild>
                                    <w:div w:id="186407497">
                                      <w:marLeft w:val="0"/>
                                      <w:marRight w:val="0"/>
                                      <w:marTop w:val="0"/>
                                      <w:marBottom w:val="0"/>
                                      <w:divBdr>
                                        <w:top w:val="none" w:sz="0" w:space="0" w:color="auto"/>
                                        <w:left w:val="none" w:sz="0" w:space="0" w:color="auto"/>
                                        <w:bottom w:val="none" w:sz="0" w:space="0" w:color="auto"/>
                                        <w:right w:val="none" w:sz="0" w:space="0" w:color="auto"/>
                                      </w:divBdr>
                                      <w:divsChild>
                                        <w:div w:id="2139562310">
                                          <w:marLeft w:val="0"/>
                                          <w:marRight w:val="0"/>
                                          <w:marTop w:val="0"/>
                                          <w:marBottom w:val="0"/>
                                          <w:divBdr>
                                            <w:top w:val="none" w:sz="0" w:space="0" w:color="auto"/>
                                            <w:left w:val="none" w:sz="0" w:space="0" w:color="auto"/>
                                            <w:bottom w:val="none" w:sz="0" w:space="0" w:color="auto"/>
                                            <w:right w:val="none" w:sz="0" w:space="0" w:color="auto"/>
                                          </w:divBdr>
                                          <w:divsChild>
                                            <w:div w:id="1228296918">
                                              <w:marLeft w:val="0"/>
                                              <w:marRight w:val="0"/>
                                              <w:marTop w:val="0"/>
                                              <w:marBottom w:val="0"/>
                                              <w:divBdr>
                                                <w:top w:val="none" w:sz="0" w:space="0" w:color="auto"/>
                                                <w:left w:val="none" w:sz="0" w:space="0" w:color="auto"/>
                                                <w:bottom w:val="none" w:sz="0" w:space="0" w:color="auto"/>
                                                <w:right w:val="none" w:sz="0" w:space="0" w:color="auto"/>
                                              </w:divBdr>
                                              <w:divsChild>
                                                <w:div w:id="2023512602">
                                                  <w:marLeft w:val="0"/>
                                                  <w:marRight w:val="0"/>
                                                  <w:marTop w:val="0"/>
                                                  <w:marBottom w:val="0"/>
                                                  <w:divBdr>
                                                    <w:top w:val="none" w:sz="0" w:space="0" w:color="auto"/>
                                                    <w:left w:val="none" w:sz="0" w:space="0" w:color="auto"/>
                                                    <w:bottom w:val="none" w:sz="0" w:space="0" w:color="auto"/>
                                                    <w:right w:val="none" w:sz="0" w:space="0" w:color="auto"/>
                                                  </w:divBdr>
                                                  <w:divsChild>
                                                    <w:div w:id="1351107341">
                                                      <w:marLeft w:val="0"/>
                                                      <w:marRight w:val="0"/>
                                                      <w:marTop w:val="0"/>
                                                      <w:marBottom w:val="0"/>
                                                      <w:divBdr>
                                                        <w:top w:val="none" w:sz="0" w:space="0" w:color="auto"/>
                                                        <w:left w:val="none" w:sz="0" w:space="0" w:color="auto"/>
                                                        <w:bottom w:val="none" w:sz="0" w:space="0" w:color="auto"/>
                                                        <w:right w:val="none" w:sz="0" w:space="0" w:color="auto"/>
                                                      </w:divBdr>
                                                      <w:divsChild>
                                                        <w:div w:id="19646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2494998">
      <w:bodyDiv w:val="1"/>
      <w:marLeft w:val="0"/>
      <w:marRight w:val="0"/>
      <w:marTop w:val="0"/>
      <w:marBottom w:val="0"/>
      <w:divBdr>
        <w:top w:val="none" w:sz="0" w:space="0" w:color="auto"/>
        <w:left w:val="none" w:sz="0" w:space="0" w:color="auto"/>
        <w:bottom w:val="none" w:sz="0" w:space="0" w:color="auto"/>
        <w:right w:val="none" w:sz="0" w:space="0" w:color="auto"/>
      </w:divBdr>
      <w:divsChild>
        <w:div w:id="1108038197">
          <w:marLeft w:val="0"/>
          <w:marRight w:val="0"/>
          <w:marTop w:val="0"/>
          <w:marBottom w:val="0"/>
          <w:divBdr>
            <w:top w:val="none" w:sz="0" w:space="0" w:color="auto"/>
            <w:left w:val="none" w:sz="0" w:space="0" w:color="auto"/>
            <w:bottom w:val="none" w:sz="0" w:space="0" w:color="auto"/>
            <w:right w:val="none" w:sz="0" w:space="0" w:color="auto"/>
          </w:divBdr>
          <w:divsChild>
            <w:div w:id="61871454">
              <w:marLeft w:val="0"/>
              <w:marRight w:val="0"/>
              <w:marTop w:val="0"/>
              <w:marBottom w:val="0"/>
              <w:divBdr>
                <w:top w:val="none" w:sz="0" w:space="0" w:color="auto"/>
                <w:left w:val="none" w:sz="0" w:space="0" w:color="auto"/>
                <w:bottom w:val="none" w:sz="0" w:space="0" w:color="auto"/>
                <w:right w:val="none" w:sz="0" w:space="0" w:color="auto"/>
              </w:divBdr>
              <w:divsChild>
                <w:div w:id="253363183">
                  <w:marLeft w:val="0"/>
                  <w:marRight w:val="-100"/>
                  <w:marTop w:val="0"/>
                  <w:marBottom w:val="0"/>
                  <w:divBdr>
                    <w:top w:val="none" w:sz="0" w:space="0" w:color="auto"/>
                    <w:left w:val="none" w:sz="0" w:space="0" w:color="auto"/>
                    <w:bottom w:val="none" w:sz="0" w:space="0" w:color="auto"/>
                    <w:right w:val="none" w:sz="0" w:space="0" w:color="auto"/>
                  </w:divBdr>
                  <w:divsChild>
                    <w:div w:id="764307957">
                      <w:marLeft w:val="0"/>
                      <w:marRight w:val="0"/>
                      <w:marTop w:val="0"/>
                      <w:marBottom w:val="0"/>
                      <w:divBdr>
                        <w:top w:val="none" w:sz="0" w:space="0" w:color="auto"/>
                        <w:left w:val="none" w:sz="0" w:space="0" w:color="auto"/>
                        <w:bottom w:val="none" w:sz="0" w:space="0" w:color="auto"/>
                        <w:right w:val="none" w:sz="0" w:space="0" w:color="auto"/>
                      </w:divBdr>
                      <w:divsChild>
                        <w:div w:id="702829455">
                          <w:marLeft w:val="0"/>
                          <w:marRight w:val="0"/>
                          <w:marTop w:val="0"/>
                          <w:marBottom w:val="0"/>
                          <w:divBdr>
                            <w:top w:val="none" w:sz="0" w:space="0" w:color="auto"/>
                            <w:left w:val="none" w:sz="0" w:space="0" w:color="auto"/>
                            <w:bottom w:val="none" w:sz="0" w:space="0" w:color="auto"/>
                            <w:right w:val="none" w:sz="0" w:space="0" w:color="auto"/>
                          </w:divBdr>
                          <w:divsChild>
                            <w:div w:id="1467549594">
                              <w:marLeft w:val="0"/>
                              <w:marRight w:val="0"/>
                              <w:marTop w:val="0"/>
                              <w:marBottom w:val="0"/>
                              <w:divBdr>
                                <w:top w:val="none" w:sz="0" w:space="0" w:color="auto"/>
                                <w:left w:val="none" w:sz="0" w:space="0" w:color="auto"/>
                                <w:bottom w:val="none" w:sz="0" w:space="0" w:color="auto"/>
                                <w:right w:val="none" w:sz="0" w:space="0" w:color="auto"/>
                              </w:divBdr>
                              <w:divsChild>
                                <w:div w:id="1065838928">
                                  <w:marLeft w:val="0"/>
                                  <w:marRight w:val="0"/>
                                  <w:marTop w:val="0"/>
                                  <w:marBottom w:val="0"/>
                                  <w:divBdr>
                                    <w:top w:val="none" w:sz="0" w:space="0" w:color="auto"/>
                                    <w:left w:val="none" w:sz="0" w:space="0" w:color="auto"/>
                                    <w:bottom w:val="none" w:sz="0" w:space="0" w:color="auto"/>
                                    <w:right w:val="none" w:sz="0" w:space="0" w:color="auto"/>
                                  </w:divBdr>
                                  <w:divsChild>
                                    <w:div w:id="184289896">
                                      <w:marLeft w:val="0"/>
                                      <w:marRight w:val="0"/>
                                      <w:marTop w:val="0"/>
                                      <w:marBottom w:val="0"/>
                                      <w:divBdr>
                                        <w:top w:val="none" w:sz="0" w:space="0" w:color="auto"/>
                                        <w:left w:val="none" w:sz="0" w:space="0" w:color="auto"/>
                                        <w:bottom w:val="none" w:sz="0" w:space="0" w:color="auto"/>
                                        <w:right w:val="none" w:sz="0" w:space="0" w:color="auto"/>
                                      </w:divBdr>
                                      <w:divsChild>
                                        <w:div w:id="1068117796">
                                          <w:marLeft w:val="0"/>
                                          <w:marRight w:val="0"/>
                                          <w:marTop w:val="0"/>
                                          <w:marBottom w:val="0"/>
                                          <w:divBdr>
                                            <w:top w:val="none" w:sz="0" w:space="0" w:color="auto"/>
                                            <w:left w:val="none" w:sz="0" w:space="0" w:color="auto"/>
                                            <w:bottom w:val="none" w:sz="0" w:space="0" w:color="auto"/>
                                            <w:right w:val="none" w:sz="0" w:space="0" w:color="auto"/>
                                          </w:divBdr>
                                          <w:divsChild>
                                            <w:div w:id="1320503583">
                                              <w:marLeft w:val="0"/>
                                              <w:marRight w:val="0"/>
                                              <w:marTop w:val="0"/>
                                              <w:marBottom w:val="0"/>
                                              <w:divBdr>
                                                <w:top w:val="none" w:sz="0" w:space="0" w:color="auto"/>
                                                <w:left w:val="none" w:sz="0" w:space="0" w:color="auto"/>
                                                <w:bottom w:val="none" w:sz="0" w:space="0" w:color="auto"/>
                                                <w:right w:val="none" w:sz="0" w:space="0" w:color="auto"/>
                                              </w:divBdr>
                                              <w:divsChild>
                                                <w:div w:id="1448891717">
                                                  <w:marLeft w:val="0"/>
                                                  <w:marRight w:val="0"/>
                                                  <w:marTop w:val="0"/>
                                                  <w:marBottom w:val="0"/>
                                                  <w:divBdr>
                                                    <w:top w:val="none" w:sz="0" w:space="0" w:color="auto"/>
                                                    <w:left w:val="none" w:sz="0" w:space="0" w:color="auto"/>
                                                    <w:bottom w:val="none" w:sz="0" w:space="0" w:color="auto"/>
                                                    <w:right w:val="none" w:sz="0" w:space="0" w:color="auto"/>
                                                  </w:divBdr>
                                                  <w:divsChild>
                                                    <w:div w:id="760104874">
                                                      <w:marLeft w:val="0"/>
                                                      <w:marRight w:val="0"/>
                                                      <w:marTop w:val="0"/>
                                                      <w:marBottom w:val="0"/>
                                                      <w:divBdr>
                                                        <w:top w:val="none" w:sz="0" w:space="0" w:color="auto"/>
                                                        <w:left w:val="none" w:sz="0" w:space="0" w:color="auto"/>
                                                        <w:bottom w:val="none" w:sz="0" w:space="0" w:color="auto"/>
                                                        <w:right w:val="none" w:sz="0" w:space="0" w:color="auto"/>
                                                      </w:divBdr>
                                                      <w:divsChild>
                                                        <w:div w:id="45471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dbs-identity-checking-guidelines" TargetMode="External" Id="rId13" /><Relationship Type="http://schemas.openxmlformats.org/officeDocument/2006/relationships/hyperlink" Target="https://www.gov.uk/guidance/check-a-teachers-record" TargetMode="External" Id="rId18" /><Relationship Type="http://schemas.openxmlformats.org/officeDocument/2006/relationships/hyperlink" Target="https://www.gov.uk/government/publications/new-guidance-on-the-rehabilitation-of-offenders-act-1974" TargetMode="External" Id="rId26" /><Relationship Type="http://schemas.openxmlformats.org/officeDocument/2006/relationships/customXml" Target="../customXml/item3.xml" Id="rId3" /><Relationship Type="http://schemas.openxmlformats.org/officeDocument/2006/relationships/hyperlink" Target="https://www.gov.uk/government/publications/criminal-records-checks-for-overseas-applicants" TargetMode="External" Id="rId21" /><Relationship Type="http://schemas.openxmlformats.org/officeDocument/2006/relationships/settings" Target="settings.xml" Id="rId7" /><Relationship Type="http://schemas.openxmlformats.org/officeDocument/2006/relationships/hyperlink" Target="https://www.gov.uk/government/publications/keeping-children-safe-in-education--2" TargetMode="External" Id="rId12" /><Relationship Type="http://schemas.openxmlformats.org/officeDocument/2006/relationships/hyperlink" Target="https://www.gov.uk/guidance/governance-in-maintained-schools" TargetMode="External" Id="rId17" /><Relationship Type="http://schemas.openxmlformats.org/officeDocument/2006/relationships/hyperlink" Target="https://www.nacro.org.uk/criminal-record-support-service/"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www.gov.uk/government/publications/keeping-children-safe-in-education--2" TargetMode="External" Id="rId16" /><Relationship Type="http://schemas.openxmlformats.org/officeDocument/2006/relationships/hyperlink" Target="https://www.nacro.org.uk/nacro-services/criminal-record-support/advice-for-employers/dbs-checks-for-employers/"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wmf" Id="rId11" /><Relationship Type="http://schemas.openxmlformats.org/officeDocument/2006/relationships/hyperlink" Target="https://www.gov.uk/government/publications/dbs-workforce-guidance" TargetMode="Externa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hyperlink" Target="https://www.gov.uk/government/publications/uk-points-based-immigration-system-employer-information/the-uks-points-based-immigration-system-an-introduction-for-employers" TargetMode="External" Id="rId15" /><Relationship Type="http://schemas.openxmlformats.org/officeDocument/2006/relationships/hyperlink" Target="https://www.gov.uk/guidance/qualified-teacher-status-qts" TargetMode="External" Id="rId23" /><Relationship Type="http://schemas.openxmlformats.org/officeDocument/2006/relationships/hyperlink" Target="https://www.gov.uk/government/publications/new-guidance-on-the-rehabilitation-of-offenders-act-1974" TargetMode="External" Id="rId28" /><Relationship Type="http://schemas.openxmlformats.org/officeDocument/2006/relationships/endnotes" Target="endnotes.xml" Id="rId10" /><Relationship Type="http://schemas.openxmlformats.org/officeDocument/2006/relationships/hyperlink" Target="https://www.gov.uk/government/collections/individuals-prohibited-from-managing-or-governing-schools"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check-job-applicant-right-to-work" TargetMode="External" Id="rId14" /><Relationship Type="http://schemas.openxmlformats.org/officeDocument/2006/relationships/hyperlink" Target="https://www.gov.uk/guidance/recruit-teachers-from-overseas" TargetMode="External" Id="rId22" /><Relationship Type="http://schemas.openxmlformats.org/officeDocument/2006/relationships/hyperlink" Target="http://www.nacro.org.uk/data/files/practical-guidance-on-dbs-filtering-1032.pdf" TargetMode="External" Id="rId27" /><Relationship Type="http://schemas.openxmlformats.org/officeDocument/2006/relationships/footer" Target="footer1.xm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a7eda93-3b2a-466b-b285-64df3c00a7ac" xsi:nil="true"/>
    <lcf76f155ced4ddcb4097134ff3c332f xmlns="38f1c67f-1dfa-4d7f-8d8a-8626fe49d21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D0BEA5C0FD374BA39FF4CA553BD387" ma:contentTypeVersion="18" ma:contentTypeDescription="Create a new document." ma:contentTypeScope="" ma:versionID="630d7fc0166de2fdbd3e01c875db9cee">
  <xsd:schema xmlns:xsd="http://www.w3.org/2001/XMLSchema" xmlns:xs="http://www.w3.org/2001/XMLSchema" xmlns:p="http://schemas.microsoft.com/office/2006/metadata/properties" xmlns:ns2="38f1c67f-1dfa-4d7f-8d8a-8626fe49d21f" xmlns:ns3="ea7eda93-3b2a-466b-b285-64df3c00a7ac" targetNamespace="http://schemas.microsoft.com/office/2006/metadata/properties" ma:root="true" ma:fieldsID="5621ae84a3f24eb7a7437210e0a51811" ns2:_="" ns3:_="">
    <xsd:import namespace="38f1c67f-1dfa-4d7f-8d8a-8626fe49d21f"/>
    <xsd:import namespace="ea7eda93-3b2a-466b-b285-64df3c00a7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1c67f-1dfa-4d7f-8d8a-8626fe49d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bb9499-6329-4683-ad77-64f807990a9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7eda93-3b2a-466b-b285-64df3c00a7a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52b424-0d0e-4ce5-be56-9a114ad9bab6}" ma:internalName="TaxCatchAll" ma:showField="CatchAllData" ma:web="ea7eda93-3b2a-466b-b285-64df3c00a7a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E0024-35AA-4236-A3EB-26BDD2D0309E}">
  <ds:schemaRefs>
    <ds:schemaRef ds:uri="http://schemas.microsoft.com/sharepoint/v3/contenttype/forms"/>
  </ds:schemaRefs>
</ds:datastoreItem>
</file>

<file path=customXml/itemProps2.xml><?xml version="1.0" encoding="utf-8"?>
<ds:datastoreItem xmlns:ds="http://schemas.openxmlformats.org/officeDocument/2006/customXml" ds:itemID="{57B8D767-3228-4D17-B3E3-0615E89FA4E6}">
  <ds:schemaRefs>
    <ds:schemaRef ds:uri="http://schemas.openxmlformats.org/officeDocument/2006/bibliography"/>
  </ds:schemaRefs>
</ds:datastoreItem>
</file>

<file path=customXml/itemProps3.xml><?xml version="1.0" encoding="utf-8"?>
<ds:datastoreItem xmlns:ds="http://schemas.openxmlformats.org/officeDocument/2006/customXml" ds:itemID="{F4D6EC5D-A7CD-41A4-9AE6-DE9CB12D4B95}">
  <ds:schemaRefs>
    <ds:schemaRef ds:uri="http://schemas.microsoft.com/office/2006/metadata/properties"/>
    <ds:schemaRef ds:uri="http://schemas.microsoft.com/office/infopath/2007/PartnerControls"/>
    <ds:schemaRef ds:uri="ea7eda93-3b2a-466b-b285-64df3c00a7ac"/>
    <ds:schemaRef ds:uri="38f1c67f-1dfa-4d7f-8d8a-8626fe49d21f"/>
  </ds:schemaRefs>
</ds:datastoreItem>
</file>

<file path=customXml/itemProps4.xml><?xml version="1.0" encoding="utf-8"?>
<ds:datastoreItem xmlns:ds="http://schemas.openxmlformats.org/officeDocument/2006/customXml" ds:itemID="{EF394044-E0A8-47D5-AE6D-E3DF0F646F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Herts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CSF0033 model safer recruitment policy for schools</dc:title>
  <dc:subject>model policies</dc:subject>
  <dc:creator>Hertfordshire County Council</dc:creator>
  <keywords>model, policies, safer, recruitment, schools</keywords>
  <dc:description>The purpose of this policy is to set out the minimum requirements of a 			recruitment process that aims to:_x000d_
		_x000d_
•	attract the best possible applicants to vacancies;_x000d_
•	deter prospective applicants who are unsuitable for work with children or young people;_x000d_
•	identify and reject applicants who are unsuitable for work with children and young people.</dc:description>
  <lastModifiedBy>Joanne Hatcher</lastModifiedBy>
  <revision>6</revision>
  <lastPrinted>2020-12-10T10:43:00.0000000Z</lastPrinted>
  <dcterms:created xsi:type="dcterms:W3CDTF">2024-11-12T12:42:00.0000000Z</dcterms:created>
  <dcterms:modified xsi:type="dcterms:W3CDTF">2025-12-09T16:09:49.3186543Z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0x01010067D0BEA5C0FD374BA39FF4CA553BD387</vt:lpwstr>
  </property>
  <property fmtid="{D5CDD505-2E9C-101B-9397-08002B2CF9AE}" pid="3" name="Order">
    <vt:r8>4911900</vt:r8>
  </property>
  <property fmtid="{D5CDD505-2E9C-101B-9397-08002B2CF9AE}" pid="4" name="MediaServiceImageTags">
    <vt:lpwstr/>
  </property>
</Properties>
</file>