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ADEAF" w14:textId="77777777" w:rsidR="008041E4" w:rsidRDefault="008041E4" w:rsidP="007D1BE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F92A68E" wp14:editId="780C61DC">
            <wp:extent cx="1003300" cy="1028700"/>
            <wp:effectExtent l="0" t="0" r="6350" b="0"/>
            <wp:docPr id="1" name="Picture 1" descr="C:\Users\gillseymour\Downloads\Commonswoo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illseymour\Downloads\CommonswoodLogo_RGB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D21DF" w14:textId="13091798" w:rsidR="001A655F" w:rsidRDefault="001A655F" w:rsidP="007D1B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Assistant Headteacher </w:t>
      </w:r>
    </w:p>
    <w:p w14:paraId="72D960B8" w14:textId="77777777" w:rsidR="007D1BE5" w:rsidRDefault="007D1BE5" w:rsidP="007D1BE5">
      <w:pPr>
        <w:jc w:val="center"/>
        <w:rPr>
          <w:b/>
          <w:sz w:val="28"/>
          <w:szCs w:val="28"/>
          <w:u w:val="single"/>
        </w:rPr>
      </w:pPr>
      <w:r w:rsidRPr="003714FF">
        <w:rPr>
          <w:b/>
          <w:sz w:val="28"/>
          <w:szCs w:val="28"/>
          <w:u w:val="single"/>
        </w:rPr>
        <w:t>Person Specification</w:t>
      </w:r>
    </w:p>
    <w:p w14:paraId="32BC74E4" w14:textId="25D74E8E" w:rsidR="00A256E1" w:rsidRPr="00107050" w:rsidRDefault="00A256E1" w:rsidP="00A256E1">
      <w:pPr>
        <w:ind w:left="-567"/>
        <w:jc w:val="both"/>
        <w:rPr>
          <w:rFonts w:cstheme="minorHAnsi"/>
          <w:color w:val="000000" w:themeColor="text1"/>
        </w:rPr>
      </w:pPr>
      <w:r w:rsidRPr="00107050">
        <w:rPr>
          <w:rFonts w:cstheme="minorHAnsi"/>
          <w:color w:val="000000" w:themeColor="text1"/>
        </w:rPr>
        <w:t xml:space="preserve"> </w:t>
      </w:r>
    </w:p>
    <w:p w14:paraId="02DD241A" w14:textId="77777777" w:rsidR="00A256E1" w:rsidRPr="00107050" w:rsidRDefault="00A256E1" w:rsidP="00A256E1">
      <w:pPr>
        <w:ind w:left="-567"/>
        <w:jc w:val="both"/>
        <w:rPr>
          <w:rFonts w:cstheme="minorHAnsi"/>
          <w:color w:val="000000" w:themeColor="text1"/>
        </w:rPr>
      </w:pPr>
    </w:p>
    <w:p w14:paraId="78BEA1AE" w14:textId="77777777" w:rsidR="00A256E1" w:rsidRPr="00107050" w:rsidRDefault="00A256E1" w:rsidP="00A256E1">
      <w:pPr>
        <w:ind w:left="-567"/>
        <w:jc w:val="both"/>
        <w:rPr>
          <w:rFonts w:cstheme="minorHAnsi"/>
          <w:color w:val="000000" w:themeColor="text1"/>
        </w:rPr>
      </w:pPr>
      <w:r w:rsidRPr="00107050">
        <w:rPr>
          <w:rFonts w:cstheme="minorHAnsi"/>
          <w:color w:val="000000" w:themeColor="text1"/>
        </w:rPr>
        <w:t xml:space="preserve">A candidate will only be considered for shortlisting and move forward in the remaining person specification criteria if they </w:t>
      </w:r>
      <w:r w:rsidRPr="00107050">
        <w:rPr>
          <w:rFonts w:cstheme="minorHAnsi"/>
          <w:bCs/>
          <w:color w:val="000000" w:themeColor="text1"/>
        </w:rPr>
        <w:t xml:space="preserve">meet the initial </w:t>
      </w:r>
      <w:r w:rsidRPr="00107050">
        <w:rPr>
          <w:rFonts w:cstheme="minorHAnsi"/>
          <w:b/>
          <w:color w:val="000000" w:themeColor="text1"/>
        </w:rPr>
        <w:t>essential</w:t>
      </w:r>
      <w:r w:rsidRPr="00107050">
        <w:rPr>
          <w:rFonts w:cstheme="minorHAnsi"/>
          <w:bCs/>
          <w:color w:val="000000" w:themeColor="text1"/>
        </w:rPr>
        <w:t xml:space="preserve"> criteria under qualifications, knowledge and experience</w:t>
      </w:r>
      <w:r w:rsidRPr="00107050">
        <w:rPr>
          <w:rFonts w:cstheme="minorHAnsi"/>
          <w:color w:val="000000" w:themeColor="text1"/>
        </w:rPr>
        <w:t xml:space="preserve">.  </w:t>
      </w:r>
    </w:p>
    <w:p w14:paraId="444D7ECF" w14:textId="77777777" w:rsidR="00A256E1" w:rsidRPr="00107050" w:rsidRDefault="00A256E1" w:rsidP="00A256E1">
      <w:pPr>
        <w:ind w:left="-567"/>
        <w:jc w:val="both"/>
        <w:rPr>
          <w:rFonts w:cstheme="minorHAnsi"/>
          <w:color w:val="000000" w:themeColor="text1"/>
        </w:rPr>
      </w:pPr>
    </w:p>
    <w:p w14:paraId="6C0699A6" w14:textId="77777777" w:rsidR="00A256E1" w:rsidRPr="00107050" w:rsidRDefault="00A256E1" w:rsidP="00A256E1">
      <w:pPr>
        <w:ind w:left="-567"/>
        <w:jc w:val="both"/>
        <w:rPr>
          <w:rFonts w:cstheme="minorHAnsi"/>
          <w:color w:val="000000" w:themeColor="text1"/>
        </w:rPr>
      </w:pPr>
      <w:r w:rsidRPr="00107050">
        <w:rPr>
          <w:rFonts w:cstheme="minorHAnsi"/>
          <w:color w:val="000000" w:themeColor="text1"/>
        </w:rPr>
        <w:t>It is important to provide examples using the STAR acronym (</w:t>
      </w:r>
      <w:r w:rsidRPr="00107050">
        <w:rPr>
          <w:rFonts w:cstheme="minorHAnsi"/>
          <w:b/>
          <w:bCs/>
          <w:color w:val="000000" w:themeColor="text1"/>
          <w:u w:val="single"/>
        </w:rPr>
        <w:t>s</w:t>
      </w:r>
      <w:r w:rsidRPr="00107050">
        <w:rPr>
          <w:rFonts w:cstheme="minorHAnsi"/>
          <w:color w:val="000000" w:themeColor="text1"/>
        </w:rPr>
        <w:t xml:space="preserve">ituation, </w:t>
      </w:r>
      <w:r w:rsidRPr="00107050">
        <w:rPr>
          <w:rFonts w:cstheme="minorHAnsi"/>
          <w:b/>
          <w:bCs/>
          <w:color w:val="000000" w:themeColor="text1"/>
          <w:u w:val="single"/>
        </w:rPr>
        <w:t>t</w:t>
      </w:r>
      <w:r w:rsidRPr="00107050">
        <w:rPr>
          <w:rFonts w:cstheme="minorHAnsi"/>
          <w:color w:val="000000" w:themeColor="text1"/>
        </w:rPr>
        <w:t xml:space="preserve">ask, </w:t>
      </w:r>
      <w:r w:rsidRPr="00107050">
        <w:rPr>
          <w:rFonts w:cstheme="minorHAnsi"/>
          <w:b/>
          <w:bCs/>
          <w:color w:val="000000" w:themeColor="text1"/>
          <w:u w:val="single"/>
        </w:rPr>
        <w:t>a</w:t>
      </w:r>
      <w:r w:rsidRPr="00107050">
        <w:rPr>
          <w:rFonts w:cstheme="minorHAnsi"/>
          <w:color w:val="000000" w:themeColor="text1"/>
        </w:rPr>
        <w:t xml:space="preserve">ction, </w:t>
      </w:r>
      <w:r w:rsidRPr="00107050">
        <w:rPr>
          <w:rFonts w:cstheme="minorHAnsi"/>
          <w:b/>
          <w:bCs/>
          <w:color w:val="000000" w:themeColor="text1"/>
          <w:u w:val="single"/>
        </w:rPr>
        <w:t>r</w:t>
      </w:r>
      <w:r w:rsidRPr="00107050">
        <w:rPr>
          <w:rFonts w:cstheme="minorHAnsi"/>
          <w:color w:val="000000" w:themeColor="text1"/>
        </w:rPr>
        <w:t>esult) relating to the person specification criteria.</w:t>
      </w:r>
    </w:p>
    <w:p w14:paraId="544155F6" w14:textId="77777777" w:rsidR="00A256E1" w:rsidRPr="00107050" w:rsidRDefault="00A256E1" w:rsidP="00A256E1">
      <w:pPr>
        <w:rPr>
          <w:color w:val="000000" w:themeColor="text1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89"/>
        <w:gridCol w:w="1417"/>
      </w:tblGrid>
      <w:tr w:rsidR="00886380" w:rsidRPr="00107050" w14:paraId="61E7B23A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BA47E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Qualifications, knowledge and experience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D3265B8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Essential/</w:t>
            </w:r>
          </w:p>
          <w:p w14:paraId="0175058F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Desirable</w:t>
            </w:r>
          </w:p>
        </w:tc>
      </w:tr>
      <w:tr w:rsidR="00886380" w:rsidRPr="00107050" w14:paraId="017B5021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D33F0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 xml:space="preserve">Degree and Qualified Teacher Status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AE41FF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0413B34D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DA6ED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color w:val="000000" w:themeColor="text1"/>
              </w:rPr>
              <w:t xml:space="preserve">Experience of </w:t>
            </w:r>
            <w:r w:rsidRPr="00107050">
              <w:rPr>
                <w:rFonts w:cstheme="minorHAnsi"/>
                <w:color w:val="000000" w:themeColor="text1"/>
              </w:rPr>
              <w:t xml:space="preserve">outstanding </w:t>
            </w:r>
            <w:r w:rsidRPr="00107050">
              <w:rPr>
                <w:color w:val="000000" w:themeColor="text1"/>
              </w:rPr>
              <w:t>teaching across at least two key stages (FS/KS1/KS1)</w:t>
            </w:r>
            <w:r w:rsidRPr="0010705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B9C0FD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363FE229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24D72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rFonts w:cs="TTE1E6D0A0t00"/>
                <w:color w:val="000000" w:themeColor="text1"/>
              </w:rPr>
              <w:t>Successful experience of subject leadership, resulting in school improvement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F1B1EE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3289514C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420AD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Evidence of recent training in whole school leadership and management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F66843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</w:tr>
      <w:tr w:rsidR="00886380" w:rsidRPr="00107050" w14:paraId="7574B2DD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009F22" w14:textId="77777777" w:rsidR="00886380" w:rsidRPr="00107050" w:rsidRDefault="00886380" w:rsidP="00754CE3">
            <w:pPr>
              <w:rPr>
                <w:rFonts w:cs="TTE1E6D0A0t00"/>
                <w:color w:val="000000" w:themeColor="text1"/>
              </w:rPr>
            </w:pPr>
            <w:r w:rsidRPr="00107050">
              <w:rPr>
                <w:color w:val="000000" w:themeColor="text1"/>
              </w:rPr>
              <w:t xml:space="preserve">Experience of effective involvement with parents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E5C2FB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</w:tr>
      <w:tr w:rsidR="00886380" w:rsidRPr="00107050" w14:paraId="29834AFD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EBE9A" w14:textId="77777777" w:rsidR="00886380" w:rsidRPr="00107050" w:rsidRDefault="00886380" w:rsidP="00754CE3">
            <w:pPr>
              <w:rPr>
                <w:rFonts w:cs="TTE1E6D0A0t00"/>
                <w:b/>
                <w:bCs/>
                <w:color w:val="000000" w:themeColor="text1"/>
              </w:rPr>
            </w:pPr>
            <w:r w:rsidRPr="00107050">
              <w:rPr>
                <w:rFonts w:cs="TTE1E6D0A0t00"/>
                <w:b/>
                <w:bCs/>
                <w:color w:val="000000" w:themeColor="text1"/>
              </w:rPr>
              <w:t>Safeguarding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FE2C639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6380" w:rsidRPr="00107050" w14:paraId="0AE06911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0883B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Thorough understanding of Child Protection and Safeguarding and commitment to safeguarding as part of the duty of care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D6FB60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79309030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2B6E9E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="TTE1E6D0A0t00"/>
                <w:color w:val="000000" w:themeColor="text1"/>
              </w:rPr>
              <w:t>Has received Designated Safeguarding Leader training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3F7B24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</w:tr>
      <w:tr w:rsidR="00886380" w:rsidRPr="00107050" w14:paraId="5616205B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86A09" w14:textId="77777777" w:rsidR="00886380" w:rsidRPr="00107050" w:rsidRDefault="00886380" w:rsidP="00754CE3">
            <w:pPr>
              <w:rPr>
                <w:rFonts w:cs="TTE1E6D0A0t00"/>
                <w:color w:val="000000" w:themeColor="text1"/>
              </w:rPr>
            </w:pPr>
            <w:r w:rsidRPr="00107050">
              <w:rPr>
                <w:rFonts w:cs="TTE1E6D0A0t00"/>
                <w:color w:val="000000" w:themeColor="text1"/>
              </w:rPr>
              <w:t>Up-to-date knowledge of relevant legislation and guidance in relation to working with, and the protection of, children and young people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A8CAFC" w14:textId="77777777" w:rsidR="00886380" w:rsidRPr="0010705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73A667FF" w14:textId="77777777" w:rsidTr="00886380">
        <w:trPr>
          <w:trHeight w:val="62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4164E" w14:textId="77777777" w:rsidR="00886380" w:rsidRPr="00107050" w:rsidRDefault="00886380" w:rsidP="00754CE3">
            <w:pPr>
              <w:rPr>
                <w:rFonts w:cs="TTE1E6D0A0t00"/>
                <w:color w:val="000000" w:themeColor="text1"/>
              </w:rPr>
            </w:pPr>
            <w:r w:rsidRPr="00107050">
              <w:rPr>
                <w:rFonts w:cs="TTE1E6D0A0t00"/>
                <w:color w:val="000000" w:themeColor="text1"/>
              </w:rPr>
              <w:t>Will co-operate and work with relevant agencies to ensure the appropriate safeguarding of children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A6282" w14:textId="77777777" w:rsidR="00886380" w:rsidRDefault="00886380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  <w:p w14:paraId="779C574B" w14:textId="77777777" w:rsidR="008041E4" w:rsidRDefault="008041E4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C069950" w14:textId="77777777" w:rsidR="008041E4" w:rsidRDefault="008041E4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2E38809C" w14:textId="77777777" w:rsidR="008041E4" w:rsidRPr="00107050" w:rsidRDefault="008041E4" w:rsidP="00754C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6380" w:rsidRPr="00107050" w14:paraId="6715578C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F09E2B" w14:textId="77777777" w:rsidR="00886380" w:rsidRPr="00107050" w:rsidRDefault="00886380" w:rsidP="00754CE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School culture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6F0AD44" w14:textId="77777777" w:rsidR="00886380" w:rsidRPr="00107050" w:rsidRDefault="00886380" w:rsidP="00754CE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6380" w:rsidRPr="00107050" w14:paraId="18D9AAF6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C8D5F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Demonstrates an awareness of the wider education context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58447D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207ADD3C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050AB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lastRenderedPageBreak/>
              <w:t xml:space="preserve">Ability to work effectively </w:t>
            </w:r>
            <w:r>
              <w:rPr>
                <w:rFonts w:cstheme="minorHAnsi"/>
                <w:color w:val="000000" w:themeColor="text1"/>
              </w:rPr>
              <w:t>as part of the leadership team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A39DE4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4F688B48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602E4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Proven record of delegating, supporting and monitoring the work of others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29B23B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3761F387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41E0C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Experience of leading the professional development of staff within the context of school improvement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F1AAD8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5B6ADB8D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85F41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 xml:space="preserve">Proven record of inspiring, enabling and motivating others, promoting positive and respectful relationships across the school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FB18F3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2F83D3BB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593CE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Upholds ambitious educational standards for all pupils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B408AD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59107E2E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E7FA7" w14:textId="77777777" w:rsidR="00886380" w:rsidRPr="00107050" w:rsidRDefault="00886380" w:rsidP="00754CE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Teaching, curriculum &amp; assessment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75417E4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6380" w:rsidRPr="00107050" w14:paraId="1A08B46F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59E66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>Experience of curriculum planning, implementation, assessing and recording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5AA8AB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4813559D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ED047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>Ability to analyse, understand and interpret school performance data</w:t>
            </w:r>
          </w:p>
          <w:p w14:paraId="7C891858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77DF08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6D0645F5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83BCF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>Understanding of the needs of children with SEN as well as those more-able learners</w:t>
            </w:r>
          </w:p>
          <w:p w14:paraId="24AB2A86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8B249B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030EC638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6AA9D" w14:textId="77777777" w:rsidR="00886380" w:rsidRPr="00107050" w:rsidRDefault="00886380" w:rsidP="00754CE3">
            <w:pPr>
              <w:rPr>
                <w:color w:val="000000" w:themeColor="text1"/>
              </w:rPr>
            </w:pPr>
            <w:r w:rsidRPr="00107050">
              <w:rPr>
                <w:color w:val="000000" w:themeColor="text1"/>
              </w:rPr>
              <w:t>Understanding of the key characteristics of an effective learning environment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BBFE03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1B910B34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6FE06" w14:textId="77777777" w:rsidR="00886380" w:rsidRPr="00107050" w:rsidRDefault="00886380" w:rsidP="00754CE3">
            <w:pPr>
              <w:rPr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Organisational management/ continuous school improvement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ADC286A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6380" w:rsidRPr="00107050" w14:paraId="42DCD94E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79066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 xml:space="preserve">Be able to demonstrate </w:t>
            </w:r>
            <w:r>
              <w:rPr>
                <w:color w:val="000000" w:themeColor="text1"/>
              </w:rPr>
              <w:t>high standards of</w:t>
            </w:r>
            <w:r w:rsidRPr="00107050">
              <w:rPr>
                <w:color w:val="000000" w:themeColor="text1"/>
              </w:rPr>
              <w:t xml:space="preserve"> classroom practice and articulate what constitutes effective teaching and learning</w:t>
            </w:r>
          </w:p>
          <w:p w14:paraId="6E1B6FF8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A371E9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3BB472B0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95D9A" w14:textId="77777777" w:rsidR="00886380" w:rsidRPr="00107050" w:rsidRDefault="00886380" w:rsidP="00754CE3">
            <w:pPr>
              <w:rPr>
                <w:color w:val="000000" w:themeColor="text1"/>
              </w:rPr>
            </w:pPr>
            <w:r w:rsidRPr="00107050">
              <w:rPr>
                <w:color w:val="000000" w:themeColor="text1"/>
              </w:rPr>
              <w:t>Ability to influence the quality of teaching and learning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D8B5BD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075E9F8A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0A0A2" w14:textId="77777777" w:rsidR="00886380" w:rsidRPr="00107050" w:rsidRDefault="00886380" w:rsidP="00754CE3">
            <w:pPr>
              <w:rPr>
                <w:color w:val="000000" w:themeColor="text1"/>
              </w:rPr>
            </w:pPr>
            <w:r w:rsidRPr="00107050">
              <w:rPr>
                <w:color w:val="000000" w:themeColor="text1"/>
              </w:rPr>
              <w:t>Ability to inspire, lead and motivate children and staff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3F2065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29C76F20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B280E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Understanding of the needs of children with a range of behaviours including SEND</w:t>
            </w:r>
          </w:p>
          <w:p w14:paraId="30DC8065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367E55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451D0E7E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EE295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 xml:space="preserve">Commitment to extra-curricular activities </w:t>
            </w:r>
          </w:p>
          <w:p w14:paraId="674764AA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EDB53C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1C0EE6B9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1CEEB" w14:textId="77777777" w:rsidR="00886380" w:rsidRPr="00107050" w:rsidRDefault="00886380" w:rsidP="00754CE3">
            <w:pPr>
              <w:rPr>
                <w:rFonts w:eastAsiaTheme="minorHAnsi"/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>Evidence of successfully mentoring or coaching teachers and</w:t>
            </w:r>
            <w:r>
              <w:rPr>
                <w:color w:val="000000" w:themeColor="text1"/>
              </w:rPr>
              <w:t>/or</w:t>
            </w:r>
            <w:r w:rsidRPr="00107050">
              <w:rPr>
                <w:color w:val="000000" w:themeColor="text1"/>
              </w:rPr>
              <w:t xml:space="preserve"> ECTs</w:t>
            </w:r>
          </w:p>
          <w:p w14:paraId="61877F3D" w14:textId="77777777" w:rsidR="00886380" w:rsidRDefault="00886380" w:rsidP="00754CE3">
            <w:pPr>
              <w:rPr>
                <w:color w:val="000000" w:themeColor="text1"/>
              </w:rPr>
            </w:pPr>
          </w:p>
          <w:p w14:paraId="132E8B50" w14:textId="77777777" w:rsidR="00CC748B" w:rsidRDefault="00CC748B" w:rsidP="00754CE3">
            <w:pPr>
              <w:rPr>
                <w:color w:val="000000" w:themeColor="text1"/>
              </w:rPr>
            </w:pPr>
          </w:p>
          <w:p w14:paraId="3F8305DF" w14:textId="77777777" w:rsidR="00CC748B" w:rsidRDefault="00CC748B" w:rsidP="00754CE3">
            <w:pPr>
              <w:rPr>
                <w:color w:val="000000" w:themeColor="text1"/>
              </w:rPr>
            </w:pPr>
          </w:p>
          <w:p w14:paraId="2E140D51" w14:textId="77777777" w:rsidR="00CC748B" w:rsidRDefault="00CC748B" w:rsidP="00754CE3">
            <w:pPr>
              <w:rPr>
                <w:color w:val="000000" w:themeColor="text1"/>
              </w:rPr>
            </w:pPr>
          </w:p>
          <w:p w14:paraId="542BCA5D" w14:textId="77777777" w:rsidR="00CC748B" w:rsidRPr="00107050" w:rsidRDefault="00CC748B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FF2615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</w:tr>
      <w:tr w:rsidR="00886380" w:rsidRPr="00107050" w14:paraId="59CDEE0B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60B2C" w14:textId="77777777" w:rsidR="00886380" w:rsidRPr="00107050" w:rsidRDefault="00886380" w:rsidP="00754CE3">
            <w:pPr>
              <w:rPr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lastRenderedPageBreak/>
              <w:t>Personal Qualities/ Ethics and professional conduct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CD740CC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6380" w:rsidRPr="00107050" w14:paraId="385CCC22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208DE" w14:textId="77777777" w:rsidR="00886380" w:rsidRPr="00107050" w:rsidRDefault="00886380" w:rsidP="00754CE3">
            <w:pPr>
              <w:rPr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Excellent organisational skills, effectively under pressure, prioritise appropriately and meet deadlines</w:t>
            </w:r>
            <w:r w:rsidRPr="00107050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8B0391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5F7D912B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0165B" w14:textId="77777777" w:rsidR="00886380" w:rsidRPr="00107050" w:rsidRDefault="00886380" w:rsidP="00754CE3">
            <w:pPr>
              <w:rPr>
                <w:rFonts w:cs="Arial"/>
                <w:color w:val="000000" w:themeColor="text1"/>
                <w:lang w:val="en-US"/>
              </w:rPr>
            </w:pPr>
            <w:r w:rsidRPr="00107050">
              <w:rPr>
                <w:color w:val="000000" w:themeColor="text1"/>
              </w:rPr>
              <w:t>Ability to maintain confidentiality</w:t>
            </w:r>
          </w:p>
          <w:p w14:paraId="13369161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73F46E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4AACA338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70BDD" w14:textId="6A02DFDF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 xml:space="preserve">Good </w:t>
            </w:r>
            <w:r>
              <w:rPr>
                <w:color w:val="000000" w:themeColor="text1"/>
              </w:rPr>
              <w:t xml:space="preserve">interpersonal and </w:t>
            </w:r>
            <w:r w:rsidRPr="00107050">
              <w:rPr>
                <w:color w:val="000000" w:themeColor="text1"/>
              </w:rPr>
              <w:t>communication skills at all levels</w:t>
            </w:r>
          </w:p>
          <w:p w14:paraId="2DCF170C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B3E147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1567F022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E6B24" w14:textId="77777777" w:rsidR="00886380" w:rsidRPr="00107050" w:rsidRDefault="00886380" w:rsidP="00754CE3">
            <w:pPr>
              <w:rPr>
                <w:rFonts w:cs="Arial"/>
                <w:color w:val="000000" w:themeColor="text1"/>
                <w:lang w:val="en-US"/>
              </w:rPr>
            </w:pPr>
            <w:r w:rsidRPr="00107050">
              <w:rPr>
                <w:color w:val="000000" w:themeColor="text1"/>
              </w:rPr>
              <w:t>Commitment to personal and professional development</w:t>
            </w:r>
          </w:p>
          <w:p w14:paraId="4A612F13" w14:textId="77777777" w:rsidR="00886380" w:rsidRPr="00107050" w:rsidRDefault="00886380" w:rsidP="00754CE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57D46E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11AAA433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73F502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  <w:r w:rsidRPr="00107050">
              <w:rPr>
                <w:rFonts w:cstheme="minorHAnsi"/>
                <w:color w:val="000000" w:themeColor="text1"/>
              </w:rPr>
              <w:t>Ability to work on own initiative, make decisions and solve problems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8B3175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2DDF2D3B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9FFC8" w14:textId="77777777" w:rsidR="00886380" w:rsidRPr="00107050" w:rsidRDefault="00886380" w:rsidP="00754CE3">
            <w:pPr>
              <w:rPr>
                <w:color w:val="000000" w:themeColor="text1"/>
                <w:bdr w:val="none" w:sz="0" w:space="0" w:color="auto" w:frame="1"/>
                <w:lang w:val="en-US"/>
              </w:rPr>
            </w:pPr>
            <w:r w:rsidRPr="00107050">
              <w:rPr>
                <w:color w:val="000000" w:themeColor="text1"/>
              </w:rPr>
              <w:t>Demonstrate a positive and professional attitude at all times</w:t>
            </w:r>
          </w:p>
          <w:p w14:paraId="2F8691E5" w14:textId="77777777" w:rsidR="00886380" w:rsidRPr="00107050" w:rsidRDefault="00886380" w:rsidP="00754CE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97C9CB" w14:textId="77777777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 w:rsidRPr="00107050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  <w:tr w:rsidR="00886380" w:rsidRPr="00107050" w14:paraId="4A8F7CC9" w14:textId="77777777" w:rsidTr="00886380">
        <w:trPr>
          <w:trHeight w:val="6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551AD" w14:textId="5E492C17" w:rsidR="00886380" w:rsidRPr="00107050" w:rsidRDefault="00886380" w:rsidP="00754C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Good record of attendance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CB50D5" w14:textId="382D468C" w:rsidR="00886380" w:rsidRPr="00107050" w:rsidRDefault="00886380" w:rsidP="00754CE3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</w:tr>
    </w:tbl>
    <w:p w14:paraId="65D70D45" w14:textId="77777777" w:rsidR="00A256E1" w:rsidRPr="00107050" w:rsidRDefault="00A256E1" w:rsidP="00A256E1">
      <w:pPr>
        <w:rPr>
          <w:color w:val="000000" w:themeColor="text1"/>
        </w:rPr>
      </w:pPr>
    </w:p>
    <w:p w14:paraId="15058C62" w14:textId="77777777" w:rsidR="007D1BE5" w:rsidRDefault="007D1BE5" w:rsidP="007D1BE5">
      <w:pPr>
        <w:rPr>
          <w:sz w:val="24"/>
        </w:rPr>
      </w:pPr>
    </w:p>
    <w:p w14:paraId="10E74F7D" w14:textId="77777777" w:rsidR="007D1BE5" w:rsidRPr="006F282C" w:rsidRDefault="007D1BE5" w:rsidP="007D1BE5">
      <w:pPr>
        <w:rPr>
          <w:sz w:val="24"/>
        </w:rPr>
      </w:pPr>
    </w:p>
    <w:p w14:paraId="14E1379E" w14:textId="56178FA9" w:rsidR="007D1BE5" w:rsidRDefault="007D1BE5" w:rsidP="007D1BE5">
      <w:pPr>
        <w:rPr>
          <w:sz w:val="24"/>
        </w:rPr>
      </w:pPr>
      <w:r w:rsidRPr="00D87972">
        <w:rPr>
          <w:b/>
          <w:sz w:val="24"/>
        </w:rPr>
        <w:t>Closing date for applications:</w:t>
      </w:r>
      <w:r w:rsidRPr="006F282C">
        <w:rPr>
          <w:sz w:val="24"/>
        </w:rPr>
        <w:t xml:space="preserve"> </w:t>
      </w:r>
      <w:r>
        <w:rPr>
          <w:sz w:val="24"/>
        </w:rPr>
        <w:t xml:space="preserve"> </w:t>
      </w:r>
      <w:r w:rsidR="001A655F">
        <w:rPr>
          <w:sz w:val="24"/>
        </w:rPr>
        <w:t xml:space="preserve"> </w:t>
      </w:r>
      <w:r w:rsidR="009E4843">
        <w:rPr>
          <w:sz w:val="24"/>
        </w:rPr>
        <w:t>8</w:t>
      </w:r>
      <w:r w:rsidR="008041E4">
        <w:rPr>
          <w:sz w:val="24"/>
        </w:rPr>
        <w:t>am 7</w:t>
      </w:r>
      <w:r w:rsidR="008041E4" w:rsidRPr="008041E4">
        <w:rPr>
          <w:sz w:val="24"/>
          <w:vertAlign w:val="superscript"/>
        </w:rPr>
        <w:t>th</w:t>
      </w:r>
      <w:r w:rsidR="008041E4">
        <w:rPr>
          <w:sz w:val="24"/>
        </w:rPr>
        <w:t xml:space="preserve"> May 2024</w:t>
      </w:r>
    </w:p>
    <w:p w14:paraId="1F1F6DA2" w14:textId="11A7C49C" w:rsidR="007D1BE5" w:rsidRPr="006F282C" w:rsidRDefault="007D1BE5" w:rsidP="007D1BE5">
      <w:pPr>
        <w:rPr>
          <w:sz w:val="24"/>
        </w:rPr>
      </w:pPr>
      <w:r w:rsidRPr="00D87972">
        <w:rPr>
          <w:b/>
          <w:sz w:val="24"/>
        </w:rPr>
        <w:t>Interview:</w:t>
      </w:r>
      <w:r w:rsidRPr="006F282C">
        <w:rPr>
          <w:sz w:val="24"/>
        </w:rPr>
        <w:t xml:space="preserve"> </w:t>
      </w:r>
      <w:r w:rsidR="001A655F">
        <w:rPr>
          <w:sz w:val="24"/>
        </w:rPr>
        <w:t>W</w:t>
      </w:r>
      <w:r w:rsidR="00F75111">
        <w:rPr>
          <w:sz w:val="24"/>
        </w:rPr>
        <w:t>eek</w:t>
      </w:r>
      <w:r w:rsidR="00746432">
        <w:rPr>
          <w:sz w:val="24"/>
        </w:rPr>
        <w:t>s</w:t>
      </w:r>
      <w:r w:rsidR="00F75111">
        <w:rPr>
          <w:sz w:val="24"/>
        </w:rPr>
        <w:t xml:space="preserve"> beginning </w:t>
      </w:r>
      <w:r w:rsidR="008041E4">
        <w:rPr>
          <w:sz w:val="24"/>
        </w:rPr>
        <w:t>13</w:t>
      </w:r>
      <w:r w:rsidR="008041E4" w:rsidRPr="008041E4">
        <w:rPr>
          <w:sz w:val="24"/>
          <w:vertAlign w:val="superscript"/>
        </w:rPr>
        <w:t>th</w:t>
      </w:r>
      <w:r w:rsidR="008041E4">
        <w:rPr>
          <w:sz w:val="24"/>
        </w:rPr>
        <w:t xml:space="preserve"> May 2024</w:t>
      </w:r>
      <w:r w:rsidR="00746432">
        <w:rPr>
          <w:sz w:val="24"/>
        </w:rPr>
        <w:t>/20</w:t>
      </w:r>
      <w:r w:rsidR="00746432" w:rsidRPr="00746432">
        <w:rPr>
          <w:sz w:val="24"/>
          <w:vertAlign w:val="superscript"/>
        </w:rPr>
        <w:t>th</w:t>
      </w:r>
      <w:r w:rsidR="00746432">
        <w:rPr>
          <w:sz w:val="24"/>
        </w:rPr>
        <w:t xml:space="preserve"> May 2024</w:t>
      </w:r>
    </w:p>
    <w:p w14:paraId="13BDB366" w14:textId="29A4FDEB" w:rsidR="007D1BE5" w:rsidRPr="006F282C" w:rsidRDefault="007D1BE5" w:rsidP="007D1BE5">
      <w:pPr>
        <w:rPr>
          <w:sz w:val="24"/>
        </w:rPr>
      </w:pPr>
      <w:r w:rsidRPr="00D87972">
        <w:rPr>
          <w:b/>
          <w:sz w:val="24"/>
        </w:rPr>
        <w:t>Start date:</w:t>
      </w:r>
      <w:r w:rsidRPr="006F282C">
        <w:rPr>
          <w:sz w:val="24"/>
        </w:rPr>
        <w:t xml:space="preserve"> </w:t>
      </w:r>
      <w:r w:rsidR="001A72DF">
        <w:rPr>
          <w:sz w:val="24"/>
        </w:rPr>
        <w:t xml:space="preserve"> </w:t>
      </w:r>
      <w:r w:rsidR="008041E4">
        <w:rPr>
          <w:sz w:val="24"/>
        </w:rPr>
        <w:t>1</w:t>
      </w:r>
      <w:r w:rsidR="008041E4" w:rsidRPr="008041E4">
        <w:rPr>
          <w:sz w:val="24"/>
          <w:vertAlign w:val="superscript"/>
        </w:rPr>
        <w:t>st</w:t>
      </w:r>
      <w:r w:rsidR="008041E4">
        <w:rPr>
          <w:sz w:val="24"/>
        </w:rPr>
        <w:t xml:space="preserve"> </w:t>
      </w:r>
      <w:r w:rsidR="001A72DF">
        <w:rPr>
          <w:sz w:val="24"/>
        </w:rPr>
        <w:t xml:space="preserve"> </w:t>
      </w:r>
      <w:r w:rsidR="001A655F">
        <w:rPr>
          <w:sz w:val="24"/>
        </w:rPr>
        <w:t xml:space="preserve">September </w:t>
      </w:r>
      <w:r w:rsidR="008041E4">
        <w:rPr>
          <w:sz w:val="24"/>
        </w:rPr>
        <w:t>2024</w:t>
      </w:r>
    </w:p>
    <w:p w14:paraId="6F9817D5" w14:textId="77777777" w:rsidR="0003679A" w:rsidRDefault="0003679A"/>
    <w:sectPr w:rsidR="0003679A" w:rsidSect="00FE52A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E6D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820B8"/>
    <w:multiLevelType w:val="hybridMultilevel"/>
    <w:tmpl w:val="E9D8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A4481"/>
    <w:multiLevelType w:val="hybridMultilevel"/>
    <w:tmpl w:val="B898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329757">
    <w:abstractNumId w:val="1"/>
  </w:num>
  <w:num w:numId="2" w16cid:durableId="9921791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E5"/>
    <w:rsid w:val="0003679A"/>
    <w:rsid w:val="00106142"/>
    <w:rsid w:val="00165BD6"/>
    <w:rsid w:val="001A655F"/>
    <w:rsid w:val="001A72DF"/>
    <w:rsid w:val="001E5D4A"/>
    <w:rsid w:val="00425F37"/>
    <w:rsid w:val="005F1205"/>
    <w:rsid w:val="00746432"/>
    <w:rsid w:val="00764EAC"/>
    <w:rsid w:val="007D1BE5"/>
    <w:rsid w:val="008041E4"/>
    <w:rsid w:val="00886380"/>
    <w:rsid w:val="009E4843"/>
    <w:rsid w:val="009F746B"/>
    <w:rsid w:val="00A256E1"/>
    <w:rsid w:val="00A93FCE"/>
    <w:rsid w:val="00BA0287"/>
    <w:rsid w:val="00CC748B"/>
    <w:rsid w:val="00F51136"/>
    <w:rsid w:val="00F7381F"/>
    <w:rsid w:val="00F75111"/>
    <w:rsid w:val="00FB2B01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5415"/>
  <w15:docId w15:val="{75693CB0-9FDE-4021-BEEF-068B9ABE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A256E1"/>
    <w:pPr>
      <w:keepNext/>
      <w:spacing w:after="240" w:line="240" w:lineRule="auto"/>
      <w:outlineLvl w:val="0"/>
    </w:pPr>
    <w:rPr>
      <w:rFonts w:ascii="Nunito Sans" w:eastAsia="Times New Roman" w:hAnsi="Nunito Sans" w:cs="Arial"/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205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6E1"/>
    <w:rPr>
      <w:rFonts w:ascii="Nunito Sans" w:eastAsia="Times New Roman" w:hAnsi="Nunito Sans" w:cs="Arial"/>
      <w:b/>
      <w:bCs/>
      <w:iCs/>
      <w:sz w:val="28"/>
      <w:szCs w:val="26"/>
    </w:rPr>
  </w:style>
  <w:style w:type="paragraph" w:styleId="ListParagraph">
    <w:name w:val="List Paragraph"/>
    <w:basedOn w:val="Normal"/>
    <w:uiPriority w:val="34"/>
    <w:qFormat/>
    <w:rsid w:val="00A256E1"/>
    <w:pPr>
      <w:widowControl w:val="0"/>
      <w:adjustRightInd w:val="0"/>
      <w:ind w:left="720"/>
      <w:contextualSpacing/>
      <w:textAlignment w:val="baseline"/>
    </w:pPr>
    <w:rPr>
      <w:rFonts w:ascii="Nunito Sans" w:hAnsi="Nunito Sans"/>
      <w:sz w:val="22"/>
      <w:szCs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Commonswood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Seymour</dc:creator>
  <cp:lastModifiedBy>Gillian Seymour</cp:lastModifiedBy>
  <cp:revision>4</cp:revision>
  <cp:lastPrinted>2015-10-30T08:32:00Z</cp:lastPrinted>
  <dcterms:created xsi:type="dcterms:W3CDTF">2024-04-24T13:17:00Z</dcterms:created>
  <dcterms:modified xsi:type="dcterms:W3CDTF">2024-04-24T13:30:00Z</dcterms:modified>
</cp:coreProperties>
</file>